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4351" w14:textId="77777777" w:rsidR="00CC4422" w:rsidRPr="00CC4422" w:rsidRDefault="00CC4422" w:rsidP="00CC4422">
      <w:pPr>
        <w:jc w:val="center"/>
        <w:rPr>
          <w:b/>
          <w:bCs/>
          <w:sz w:val="36"/>
          <w:szCs w:val="36"/>
        </w:rPr>
      </w:pPr>
      <w:r w:rsidRPr="00CC4422">
        <w:rPr>
          <w:b/>
          <w:bCs/>
          <w:sz w:val="36"/>
          <w:szCs w:val="36"/>
        </w:rPr>
        <w:t>Z A P I S N I K</w:t>
      </w:r>
    </w:p>
    <w:p w14:paraId="74C65995" w14:textId="77777777" w:rsidR="00CC4422" w:rsidRPr="00CC4422" w:rsidRDefault="00CC4422" w:rsidP="00CC4422">
      <w:pPr>
        <w:rPr>
          <w:sz w:val="24"/>
          <w:szCs w:val="24"/>
        </w:rPr>
      </w:pPr>
    </w:p>
    <w:p w14:paraId="78679D57" w14:textId="63011350" w:rsidR="00CC4422" w:rsidRPr="00CC4422" w:rsidRDefault="00CC4422" w:rsidP="00CC4422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sa Skupštine trgova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>kog društva Eko Jankovci d.o.o., odr</w:t>
      </w:r>
      <w:r>
        <w:rPr>
          <w:sz w:val="24"/>
          <w:szCs w:val="24"/>
        </w:rPr>
        <w:t>ž</w:t>
      </w:r>
      <w:r w:rsidRPr="00CC4422">
        <w:rPr>
          <w:sz w:val="24"/>
          <w:szCs w:val="24"/>
        </w:rPr>
        <w:t xml:space="preserve">ane dana </w:t>
      </w:r>
      <w:r w:rsidR="003A38F4">
        <w:rPr>
          <w:sz w:val="24"/>
          <w:szCs w:val="24"/>
        </w:rPr>
        <w:t>0</w:t>
      </w:r>
      <w:r w:rsidR="00E4683E">
        <w:rPr>
          <w:sz w:val="24"/>
          <w:szCs w:val="24"/>
        </w:rPr>
        <w:t>7</w:t>
      </w:r>
      <w:r w:rsidRPr="00CC4422">
        <w:rPr>
          <w:sz w:val="24"/>
          <w:szCs w:val="24"/>
        </w:rPr>
        <w:t>.11.202</w:t>
      </w:r>
      <w:r w:rsidR="00E4683E">
        <w:rPr>
          <w:sz w:val="24"/>
          <w:szCs w:val="24"/>
        </w:rPr>
        <w:t>5</w:t>
      </w:r>
      <w:r w:rsidRPr="00CC4422">
        <w:rPr>
          <w:sz w:val="24"/>
          <w:szCs w:val="24"/>
        </w:rPr>
        <w:t>. godine u 10:00 sati u prostorijama društva Eko Jankovci d.o.o..</w:t>
      </w:r>
    </w:p>
    <w:p w14:paraId="3A0C0852" w14:textId="77777777" w:rsidR="00CC4422" w:rsidRPr="00CC4422" w:rsidRDefault="00CC4422" w:rsidP="00CC4422">
      <w:pPr>
        <w:rPr>
          <w:sz w:val="24"/>
          <w:szCs w:val="24"/>
        </w:rPr>
      </w:pPr>
    </w:p>
    <w:p w14:paraId="7AA7F30C" w14:textId="57550E14" w:rsidR="00CC4422" w:rsidRPr="00CC4422" w:rsidRDefault="00CC4422" w:rsidP="00CC4422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Prisutni su:</w:t>
      </w:r>
      <w:r w:rsidRPr="00CC4422">
        <w:rPr>
          <w:sz w:val="24"/>
          <w:szCs w:val="24"/>
        </w:rPr>
        <w:tab/>
        <w:t>Dragan Sudarević, na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 xml:space="preserve">elnik Općine Stari Jankovci — 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>lan Uprave, direktor Društva Eko Jankovci d.o.o. Željko Primorac i zapisni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>arka Marija Filipović</w:t>
      </w:r>
    </w:p>
    <w:p w14:paraId="18241B95" w14:textId="77777777" w:rsidR="00CC4422" w:rsidRPr="00CC4422" w:rsidRDefault="00CC4422" w:rsidP="00CC4422">
      <w:pPr>
        <w:rPr>
          <w:sz w:val="24"/>
          <w:szCs w:val="24"/>
        </w:rPr>
      </w:pPr>
    </w:p>
    <w:p w14:paraId="3C42DF4C" w14:textId="77777777" w:rsidR="00CC4422" w:rsidRPr="00CC4422" w:rsidRDefault="00CC4422" w:rsidP="00CC4422">
      <w:pPr>
        <w:jc w:val="center"/>
        <w:rPr>
          <w:b/>
          <w:bCs/>
          <w:sz w:val="36"/>
          <w:szCs w:val="36"/>
        </w:rPr>
      </w:pPr>
      <w:r w:rsidRPr="00CC4422">
        <w:rPr>
          <w:b/>
          <w:bCs/>
          <w:sz w:val="36"/>
          <w:szCs w:val="36"/>
        </w:rPr>
        <w:t>D N E V N I</w:t>
      </w:r>
      <w:r w:rsidRPr="00CC4422">
        <w:rPr>
          <w:b/>
          <w:bCs/>
          <w:sz w:val="36"/>
          <w:szCs w:val="36"/>
        </w:rPr>
        <w:tab/>
        <w:t>R E D</w:t>
      </w:r>
    </w:p>
    <w:p w14:paraId="6C7D3AFA" w14:textId="77777777" w:rsidR="00CC4422" w:rsidRPr="00CC4422" w:rsidRDefault="00CC4422" w:rsidP="00CC4422">
      <w:pPr>
        <w:rPr>
          <w:sz w:val="24"/>
          <w:szCs w:val="24"/>
        </w:rPr>
      </w:pPr>
    </w:p>
    <w:p w14:paraId="1B4C76E4" w14:textId="77777777" w:rsidR="00CC4422" w:rsidRPr="00CC4422" w:rsidRDefault="00CC4422" w:rsidP="00CC4422">
      <w:pPr>
        <w:jc w:val="both"/>
        <w:rPr>
          <w:sz w:val="24"/>
          <w:szCs w:val="24"/>
        </w:rPr>
      </w:pPr>
      <w:r w:rsidRPr="00CC4422">
        <w:rPr>
          <w:sz w:val="24"/>
          <w:szCs w:val="24"/>
        </w:rPr>
        <w:t>1.</w:t>
      </w:r>
      <w:r w:rsidRPr="00CC4422">
        <w:rPr>
          <w:sz w:val="24"/>
          <w:szCs w:val="24"/>
        </w:rPr>
        <w:tab/>
        <w:t>Otvaranje Skupštìne Društva i utvrđivanje kvoruma</w:t>
      </w:r>
    </w:p>
    <w:p w14:paraId="5F79DC39" w14:textId="6715F637" w:rsidR="00CC4422" w:rsidRP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>2.</w:t>
      </w:r>
      <w:r w:rsidRPr="00CC4422">
        <w:rPr>
          <w:sz w:val="24"/>
          <w:szCs w:val="24"/>
        </w:rPr>
        <w:tab/>
        <w:t>Usvajanje zapisnika sa skupštine održane 1</w:t>
      </w:r>
      <w:r w:rsidR="003A38F4">
        <w:rPr>
          <w:sz w:val="24"/>
          <w:szCs w:val="24"/>
        </w:rPr>
        <w:t>8</w:t>
      </w:r>
      <w:r w:rsidRPr="00CC4422">
        <w:rPr>
          <w:sz w:val="24"/>
          <w:szCs w:val="24"/>
        </w:rPr>
        <w:t>.0</w:t>
      </w:r>
      <w:r w:rsidR="003A38F4">
        <w:rPr>
          <w:sz w:val="24"/>
          <w:szCs w:val="24"/>
        </w:rPr>
        <w:t>8</w:t>
      </w:r>
      <w:r w:rsidRPr="00CC4422">
        <w:rPr>
          <w:sz w:val="24"/>
          <w:szCs w:val="24"/>
        </w:rPr>
        <w:t>.202</w:t>
      </w:r>
      <w:r w:rsidR="003A38F4">
        <w:rPr>
          <w:sz w:val="24"/>
          <w:szCs w:val="24"/>
        </w:rPr>
        <w:t>5</w:t>
      </w:r>
      <w:r w:rsidRPr="00CC4422">
        <w:rPr>
          <w:sz w:val="24"/>
          <w:szCs w:val="24"/>
        </w:rPr>
        <w:t>.</w:t>
      </w:r>
    </w:p>
    <w:p w14:paraId="610256EA" w14:textId="407CE581" w:rsidR="00CC4422" w:rsidRP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>3.</w:t>
      </w:r>
      <w:r w:rsidRPr="00CC4422">
        <w:rPr>
          <w:sz w:val="24"/>
          <w:szCs w:val="24"/>
        </w:rPr>
        <w:tab/>
        <w:t>Usvajanje rebalansa i prihoda i rashoda za 202</w:t>
      </w:r>
      <w:r w:rsidR="00324D22">
        <w:rPr>
          <w:sz w:val="24"/>
          <w:szCs w:val="24"/>
        </w:rPr>
        <w:t>5.</w:t>
      </w:r>
      <w:r w:rsidRPr="00CC4422">
        <w:rPr>
          <w:sz w:val="24"/>
          <w:szCs w:val="24"/>
        </w:rPr>
        <w:t xml:space="preserve"> godi</w:t>
      </w:r>
      <w:r w:rsidR="00324D22">
        <w:rPr>
          <w:sz w:val="24"/>
          <w:szCs w:val="24"/>
        </w:rPr>
        <w:t>n</w:t>
      </w:r>
      <w:r>
        <w:rPr>
          <w:sz w:val="24"/>
          <w:szCs w:val="24"/>
        </w:rPr>
        <w:t>u</w:t>
      </w:r>
    </w:p>
    <w:p w14:paraId="31CD318A" w14:textId="1D1869F5" w:rsidR="00CC4422" w:rsidRP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>4.</w:t>
      </w:r>
      <w:r w:rsidRPr="00CC4422">
        <w:rPr>
          <w:sz w:val="24"/>
          <w:szCs w:val="24"/>
        </w:rPr>
        <w:tab/>
        <w:t>Usvajanje Financijskog plana i plana rada za 202</w:t>
      </w:r>
      <w:r w:rsidR="00540731">
        <w:rPr>
          <w:sz w:val="24"/>
          <w:szCs w:val="24"/>
        </w:rPr>
        <w:t>6</w:t>
      </w:r>
      <w:r w:rsidRPr="00CC4422">
        <w:rPr>
          <w:sz w:val="24"/>
          <w:szCs w:val="24"/>
        </w:rPr>
        <w:t>. godinu.</w:t>
      </w:r>
    </w:p>
    <w:p w14:paraId="27F24F81" w14:textId="77777777" w:rsidR="00CC4422" w:rsidRP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>5.</w:t>
      </w:r>
      <w:r w:rsidRPr="00CC4422">
        <w:rPr>
          <w:sz w:val="24"/>
          <w:szCs w:val="24"/>
        </w:rPr>
        <w:tab/>
        <w:t>Razno</w:t>
      </w:r>
    </w:p>
    <w:p w14:paraId="15E0CF93" w14:textId="77777777" w:rsidR="00CC4422" w:rsidRPr="00CC4422" w:rsidRDefault="00CC4422" w:rsidP="00CC4422">
      <w:pPr>
        <w:rPr>
          <w:sz w:val="24"/>
          <w:szCs w:val="24"/>
        </w:rPr>
      </w:pPr>
    </w:p>
    <w:p w14:paraId="6C87E75B" w14:textId="2B85BD70" w:rsidR="00CC4422" w:rsidRPr="00CC4422" w:rsidRDefault="00CC4422" w:rsidP="00CC4422">
      <w:pPr>
        <w:ind w:left="708" w:firstLine="708"/>
        <w:rPr>
          <w:b/>
          <w:bCs/>
          <w:sz w:val="24"/>
          <w:szCs w:val="24"/>
        </w:rPr>
      </w:pPr>
      <w:r w:rsidRPr="00CC4422">
        <w:rPr>
          <w:b/>
          <w:bCs/>
          <w:sz w:val="24"/>
          <w:szCs w:val="24"/>
        </w:rPr>
        <w:t>Točka 1. Otvaranje Skupštine i utvr</w:t>
      </w:r>
      <w:r w:rsidR="00324D22">
        <w:rPr>
          <w:b/>
          <w:bCs/>
          <w:sz w:val="24"/>
          <w:szCs w:val="24"/>
        </w:rPr>
        <w:t>đ</w:t>
      </w:r>
      <w:r w:rsidRPr="00CC4422">
        <w:rPr>
          <w:b/>
          <w:bCs/>
          <w:sz w:val="24"/>
          <w:szCs w:val="24"/>
        </w:rPr>
        <w:t>ivanje kvoruma</w:t>
      </w:r>
    </w:p>
    <w:p w14:paraId="34C38DAA" w14:textId="28F2F5E0" w:rsidR="00CC4422" w:rsidRPr="00CC4422" w:rsidRDefault="00CC4422" w:rsidP="00CC4422">
      <w:pPr>
        <w:ind w:firstLine="708"/>
        <w:rPr>
          <w:sz w:val="24"/>
          <w:szCs w:val="24"/>
        </w:rPr>
      </w:pPr>
      <w:r w:rsidRPr="00CC4422">
        <w:rPr>
          <w:sz w:val="24"/>
          <w:szCs w:val="24"/>
        </w:rPr>
        <w:t>Dragan Sudarević, Na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>elnik Općine Stari Jankovci koja je 100% vlasnik Društva,</w:t>
      </w:r>
      <w:r w:rsidRPr="00CC4422">
        <w:rPr>
          <w:sz w:val="24"/>
          <w:szCs w:val="24"/>
        </w:rPr>
        <w:tab/>
        <w:t>utvrdio je da postoji kvorum, dovoljan za donošenje pravovaljanih odluka.</w:t>
      </w:r>
    </w:p>
    <w:p w14:paraId="4D1E731F" w14:textId="70528713" w:rsidR="00CC4422" w:rsidRPr="00CC4422" w:rsidRDefault="00CC4422" w:rsidP="00CC4422">
      <w:pPr>
        <w:ind w:left="708" w:firstLine="708"/>
        <w:rPr>
          <w:b/>
          <w:bCs/>
          <w:sz w:val="24"/>
          <w:szCs w:val="24"/>
        </w:rPr>
      </w:pPr>
      <w:r w:rsidRPr="00CC4422">
        <w:rPr>
          <w:b/>
          <w:bCs/>
          <w:sz w:val="24"/>
          <w:szCs w:val="24"/>
        </w:rPr>
        <w:t>To</w:t>
      </w:r>
      <w:r>
        <w:rPr>
          <w:b/>
          <w:bCs/>
          <w:sz w:val="24"/>
          <w:szCs w:val="24"/>
        </w:rPr>
        <w:t>č</w:t>
      </w:r>
      <w:r w:rsidRPr="00CC4422">
        <w:rPr>
          <w:b/>
          <w:bCs/>
          <w:sz w:val="24"/>
          <w:szCs w:val="24"/>
        </w:rPr>
        <w:t>ke 2. Usvajanje zapisnika sa skupštine odr</w:t>
      </w:r>
      <w:r w:rsidR="00324D22">
        <w:rPr>
          <w:b/>
          <w:bCs/>
          <w:sz w:val="24"/>
          <w:szCs w:val="24"/>
        </w:rPr>
        <w:t>ž</w:t>
      </w:r>
      <w:r w:rsidRPr="00CC4422">
        <w:rPr>
          <w:b/>
          <w:bCs/>
          <w:sz w:val="24"/>
          <w:szCs w:val="24"/>
        </w:rPr>
        <w:t>ane 1</w:t>
      </w:r>
      <w:r w:rsidR="003A38F4">
        <w:rPr>
          <w:b/>
          <w:bCs/>
          <w:sz w:val="24"/>
          <w:szCs w:val="24"/>
        </w:rPr>
        <w:t>8</w:t>
      </w:r>
      <w:r w:rsidRPr="00CC4422">
        <w:rPr>
          <w:b/>
          <w:bCs/>
          <w:sz w:val="24"/>
          <w:szCs w:val="24"/>
        </w:rPr>
        <w:t>.0</w:t>
      </w:r>
      <w:r w:rsidR="003A38F4">
        <w:rPr>
          <w:b/>
          <w:bCs/>
          <w:sz w:val="24"/>
          <w:szCs w:val="24"/>
        </w:rPr>
        <w:t>8</w:t>
      </w:r>
      <w:r w:rsidRPr="00CC4422">
        <w:rPr>
          <w:b/>
          <w:bCs/>
          <w:sz w:val="24"/>
          <w:szCs w:val="24"/>
        </w:rPr>
        <w:t>.202</w:t>
      </w:r>
      <w:r w:rsidR="003A38F4">
        <w:rPr>
          <w:b/>
          <w:bCs/>
          <w:sz w:val="24"/>
          <w:szCs w:val="24"/>
        </w:rPr>
        <w:t>5.</w:t>
      </w:r>
      <w:r w:rsidRPr="00CC4422">
        <w:rPr>
          <w:b/>
          <w:bCs/>
          <w:sz w:val="24"/>
          <w:szCs w:val="24"/>
        </w:rPr>
        <w:t xml:space="preserve"> godine</w:t>
      </w:r>
    </w:p>
    <w:p w14:paraId="2433473A" w14:textId="77777777" w:rsidR="00CC4422" w:rsidRPr="00CC4422" w:rsidRDefault="00CC4422" w:rsidP="00CC4422">
      <w:pPr>
        <w:ind w:firstLine="708"/>
        <w:rPr>
          <w:sz w:val="24"/>
          <w:szCs w:val="24"/>
        </w:rPr>
      </w:pPr>
      <w:r w:rsidRPr="00CC4422">
        <w:rPr>
          <w:sz w:val="24"/>
          <w:szCs w:val="24"/>
        </w:rPr>
        <w:t>Na Zapisnik nje bilo upita niti rasprave . Zapisnik je jednoglasno prihvaćen</w:t>
      </w:r>
    </w:p>
    <w:p w14:paraId="5E40432D" w14:textId="3C062481" w:rsidR="00CC4422" w:rsidRPr="00CC4422" w:rsidRDefault="00CC4422" w:rsidP="00CC4422">
      <w:pPr>
        <w:ind w:left="708" w:firstLine="708"/>
        <w:rPr>
          <w:b/>
          <w:bCs/>
          <w:sz w:val="24"/>
          <w:szCs w:val="24"/>
        </w:rPr>
      </w:pPr>
      <w:r w:rsidRPr="00CC4422">
        <w:rPr>
          <w:b/>
          <w:bCs/>
          <w:sz w:val="24"/>
          <w:szCs w:val="24"/>
        </w:rPr>
        <w:t>Točka 3. Usvajanje rebalansu I prihoda i rashoda za 202</w:t>
      </w:r>
      <w:r w:rsidR="00DC0BF8">
        <w:rPr>
          <w:b/>
          <w:bCs/>
          <w:sz w:val="24"/>
          <w:szCs w:val="24"/>
        </w:rPr>
        <w:t>5</w:t>
      </w:r>
      <w:r w:rsidRPr="00CC4422">
        <w:rPr>
          <w:b/>
          <w:bCs/>
          <w:sz w:val="24"/>
          <w:szCs w:val="24"/>
        </w:rPr>
        <w:t>. godinu</w:t>
      </w:r>
    </w:p>
    <w:p w14:paraId="625DFDA5" w14:textId="3F9781A5" w:rsidR="00CC4422" w:rsidRPr="00CC4422" w:rsidRDefault="00CC4422" w:rsidP="00CC4422">
      <w:pPr>
        <w:ind w:firstLine="708"/>
        <w:rPr>
          <w:sz w:val="24"/>
          <w:szCs w:val="24"/>
        </w:rPr>
      </w:pPr>
      <w:r w:rsidRPr="00CC4422">
        <w:rPr>
          <w:sz w:val="24"/>
          <w:szCs w:val="24"/>
        </w:rPr>
        <w:t>Obzirom da je od posljednje sjednice Skupštine i usvajanja plana rada za 202</w:t>
      </w:r>
      <w:r w:rsidR="00DC0BF8">
        <w:rPr>
          <w:sz w:val="24"/>
          <w:szCs w:val="24"/>
        </w:rPr>
        <w:t>5</w:t>
      </w:r>
      <w:r w:rsidRPr="00CC4422">
        <w:rPr>
          <w:sz w:val="24"/>
          <w:szCs w:val="24"/>
        </w:rPr>
        <w:t>. godinu došlo do promjena u planiranju prihoda i rashoda društva, bilo je neophodno napraviti rebalans prihoda i rashoda.</w:t>
      </w:r>
    </w:p>
    <w:p w14:paraId="02C85D00" w14:textId="645AF863" w:rsidR="00E4683E" w:rsidRDefault="00E4683E" w:rsidP="00E468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CC4422" w:rsidRPr="00CC4422">
        <w:rPr>
          <w:sz w:val="24"/>
          <w:szCs w:val="24"/>
        </w:rPr>
        <w:t xml:space="preserve">isina prihoda po rebalansu I iznosi </w:t>
      </w:r>
      <w:r w:rsidR="00124E37">
        <w:rPr>
          <w:sz w:val="24"/>
          <w:szCs w:val="24"/>
        </w:rPr>
        <w:t>624</w:t>
      </w:r>
      <w:r w:rsidR="00CC4422" w:rsidRPr="00CC4422">
        <w:rPr>
          <w:sz w:val="24"/>
          <w:szCs w:val="24"/>
        </w:rPr>
        <w:t>.</w:t>
      </w:r>
      <w:r w:rsidR="00124E37">
        <w:rPr>
          <w:sz w:val="24"/>
          <w:szCs w:val="24"/>
        </w:rPr>
        <w:t>25</w:t>
      </w:r>
      <w:r w:rsidR="00CC4422" w:rsidRPr="00CC4422">
        <w:rPr>
          <w:sz w:val="24"/>
          <w:szCs w:val="24"/>
        </w:rPr>
        <w:t>0,00 Eur</w:t>
      </w:r>
      <w:r w:rsidR="00CC4422">
        <w:rPr>
          <w:sz w:val="24"/>
          <w:szCs w:val="24"/>
        </w:rPr>
        <w:t>a</w:t>
      </w:r>
      <w:r w:rsidR="00CC4422" w:rsidRPr="00CC4422">
        <w:rPr>
          <w:sz w:val="24"/>
          <w:szCs w:val="24"/>
        </w:rPr>
        <w:t>. Razlika i</w:t>
      </w:r>
      <w:r w:rsidR="00CC4422">
        <w:rPr>
          <w:sz w:val="24"/>
          <w:szCs w:val="24"/>
        </w:rPr>
        <w:t>zmeđu</w:t>
      </w:r>
      <w:r w:rsidR="00CC4422" w:rsidRPr="00CC4422">
        <w:rPr>
          <w:sz w:val="24"/>
          <w:szCs w:val="24"/>
        </w:rPr>
        <w:t xml:space="preserve"> prvo</w:t>
      </w:r>
      <w:r w:rsidR="00CC4422">
        <w:rPr>
          <w:sz w:val="24"/>
          <w:szCs w:val="24"/>
        </w:rPr>
        <w:t>tno</w:t>
      </w:r>
      <w:r w:rsidR="00CC4422" w:rsidRPr="00CC4422">
        <w:rPr>
          <w:sz w:val="24"/>
          <w:szCs w:val="24"/>
        </w:rPr>
        <w:t xml:space="preserve"> planiranih prihoda i prihoda planiranih rebalansom I je </w:t>
      </w:r>
      <w:r w:rsidR="00124E37">
        <w:rPr>
          <w:sz w:val="24"/>
          <w:szCs w:val="24"/>
        </w:rPr>
        <w:t>134</w:t>
      </w:r>
      <w:r w:rsidR="00CC4422" w:rsidRPr="00CC4422">
        <w:rPr>
          <w:sz w:val="24"/>
          <w:szCs w:val="24"/>
        </w:rPr>
        <w:t>.</w:t>
      </w:r>
      <w:r w:rsidR="00124E37">
        <w:rPr>
          <w:sz w:val="24"/>
          <w:szCs w:val="24"/>
        </w:rPr>
        <w:t>60</w:t>
      </w:r>
      <w:r w:rsidR="00CC4422" w:rsidRPr="00CC4422">
        <w:rPr>
          <w:sz w:val="24"/>
          <w:szCs w:val="24"/>
        </w:rPr>
        <w:t xml:space="preserve">0,00 Eura i odnosi se na </w:t>
      </w:r>
      <w:r>
        <w:rPr>
          <w:sz w:val="24"/>
          <w:szCs w:val="24"/>
        </w:rPr>
        <w:t>promjenu cijena komunalnih usluga, pogrebnih usluga i cijene prikupljanja i deponiranja komunalnog otpada</w:t>
      </w:r>
      <w:r w:rsidR="00CC4422" w:rsidRPr="00CC4422">
        <w:rPr>
          <w:sz w:val="24"/>
          <w:szCs w:val="24"/>
        </w:rPr>
        <w:t xml:space="preserve">. </w:t>
      </w:r>
    </w:p>
    <w:p w14:paraId="4AD89D26" w14:textId="3E50D608" w:rsidR="00CC4422" w:rsidRPr="00CC4422" w:rsidRDefault="00CC4422" w:rsidP="00E4683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lastRenderedPageBreak/>
        <w:t xml:space="preserve">Na rashodovnoj strani najveća promjena je kod visine iznosa planiranog za plaće i ostala davanja radnicima, obzirom da je </w:t>
      </w:r>
      <w:r w:rsidR="00E4683E">
        <w:rPr>
          <w:sz w:val="24"/>
          <w:szCs w:val="24"/>
        </w:rPr>
        <w:t xml:space="preserve">državni </w:t>
      </w:r>
      <w:r w:rsidRPr="00CC4422">
        <w:rPr>
          <w:sz w:val="24"/>
          <w:szCs w:val="24"/>
        </w:rPr>
        <w:t>plan povećanje</w:t>
      </w:r>
      <w:r w:rsidR="00E4683E">
        <w:rPr>
          <w:sz w:val="24"/>
          <w:szCs w:val="24"/>
        </w:rPr>
        <w:t xml:space="preserve"> minimalca i</w:t>
      </w:r>
      <w:r w:rsidRPr="00CC4422">
        <w:rPr>
          <w:sz w:val="24"/>
          <w:szCs w:val="24"/>
        </w:rPr>
        <w:t xml:space="preserve"> osnovice za obračun plaće</w:t>
      </w:r>
      <w:r w:rsidR="00E4683E">
        <w:rPr>
          <w:sz w:val="24"/>
          <w:szCs w:val="24"/>
        </w:rPr>
        <w:t xml:space="preserve"> te povećanje</w:t>
      </w:r>
      <w:r w:rsidRPr="00CC4422">
        <w:rPr>
          <w:sz w:val="24"/>
          <w:szCs w:val="24"/>
        </w:rPr>
        <w:t xml:space="preserve"> troška deponiranja otpada. Obzirom na rast cijena i rast plaća zaposlenih</w:t>
      </w:r>
      <w:r w:rsidR="00E4683E">
        <w:rPr>
          <w:sz w:val="24"/>
          <w:szCs w:val="24"/>
        </w:rPr>
        <w:t xml:space="preserve"> izmjenom cijena komunalnih i pogrebnih usluga, i cijene prikupljanja i deponiranja komunalnog otpada 2026. godina će znatno smanjiti razliku prihoda i rashoda, ali</w:t>
      </w:r>
      <w:r w:rsidRPr="00CC4422">
        <w:rPr>
          <w:sz w:val="24"/>
          <w:szCs w:val="24"/>
        </w:rPr>
        <w:t xml:space="preserve"> dir</w:t>
      </w:r>
      <w:r>
        <w:rPr>
          <w:sz w:val="24"/>
          <w:szCs w:val="24"/>
        </w:rPr>
        <w:t>e</w:t>
      </w:r>
      <w:r w:rsidRPr="00CC4422">
        <w:rPr>
          <w:sz w:val="24"/>
          <w:szCs w:val="24"/>
        </w:rPr>
        <w:t>ktor društva je izv</w:t>
      </w:r>
      <w:r>
        <w:rPr>
          <w:sz w:val="24"/>
          <w:szCs w:val="24"/>
        </w:rPr>
        <w:t>i</w:t>
      </w:r>
      <w:r w:rsidRPr="00CC4422">
        <w:rPr>
          <w:sz w:val="24"/>
          <w:szCs w:val="24"/>
        </w:rPr>
        <w:t xml:space="preserve">jestio </w:t>
      </w:r>
      <w:r w:rsidR="00540731">
        <w:rPr>
          <w:sz w:val="24"/>
          <w:szCs w:val="24"/>
        </w:rPr>
        <w:t>S</w:t>
      </w:r>
      <w:r w:rsidRPr="00CC4422">
        <w:rPr>
          <w:sz w:val="24"/>
          <w:szCs w:val="24"/>
        </w:rPr>
        <w:t>kupštinu da će po ovom rebalansu društvo u ovoj godini poslovati negativno..</w:t>
      </w:r>
    </w:p>
    <w:p w14:paraId="73119E75" w14:textId="4700FB68" w:rsidR="00CC4422" w:rsidRPr="00CC4422" w:rsidRDefault="00CC4422" w:rsidP="00CC4422">
      <w:pPr>
        <w:ind w:firstLine="708"/>
        <w:rPr>
          <w:sz w:val="24"/>
          <w:szCs w:val="24"/>
        </w:rPr>
      </w:pPr>
      <w:r w:rsidRPr="00CC4422">
        <w:rPr>
          <w:sz w:val="24"/>
          <w:szCs w:val="24"/>
        </w:rPr>
        <w:t xml:space="preserve">Temeljem iznesenog skupština je usvojila </w:t>
      </w:r>
      <w:r w:rsidR="00540731">
        <w:rPr>
          <w:sz w:val="24"/>
          <w:szCs w:val="24"/>
        </w:rPr>
        <w:t>R</w:t>
      </w:r>
      <w:r w:rsidRPr="00CC4422">
        <w:rPr>
          <w:sz w:val="24"/>
          <w:szCs w:val="24"/>
        </w:rPr>
        <w:t>ebalans I za 202</w:t>
      </w:r>
      <w:r w:rsidR="00DC0BF8">
        <w:rPr>
          <w:sz w:val="24"/>
          <w:szCs w:val="24"/>
        </w:rPr>
        <w:t>5</w:t>
      </w:r>
      <w:r w:rsidRPr="00CC4422">
        <w:rPr>
          <w:sz w:val="24"/>
          <w:szCs w:val="24"/>
        </w:rPr>
        <w:t>. godinu.</w:t>
      </w:r>
    </w:p>
    <w:p w14:paraId="05F8DEAD" w14:textId="18AF6119" w:rsidR="00CC4422" w:rsidRPr="00CC4422" w:rsidRDefault="00CC4422" w:rsidP="00CC4422">
      <w:pPr>
        <w:ind w:left="708" w:firstLine="708"/>
        <w:rPr>
          <w:b/>
          <w:bCs/>
          <w:sz w:val="24"/>
          <w:szCs w:val="24"/>
        </w:rPr>
      </w:pPr>
      <w:r w:rsidRPr="00CC4422">
        <w:rPr>
          <w:b/>
          <w:bCs/>
          <w:sz w:val="24"/>
          <w:szCs w:val="24"/>
        </w:rPr>
        <w:t>Točka 4. Usvajanje Financijskog plana i plana rada za 202</w:t>
      </w:r>
      <w:r w:rsidR="00540731">
        <w:rPr>
          <w:b/>
          <w:bCs/>
          <w:sz w:val="24"/>
          <w:szCs w:val="24"/>
        </w:rPr>
        <w:t>6</w:t>
      </w:r>
      <w:r w:rsidRPr="00CC4422">
        <w:rPr>
          <w:b/>
          <w:bCs/>
          <w:sz w:val="24"/>
          <w:szCs w:val="24"/>
        </w:rPr>
        <w:t>. godinu.</w:t>
      </w:r>
    </w:p>
    <w:p w14:paraId="41B4F542" w14:textId="6DECAA11" w:rsidR="00CC4422" w:rsidRPr="00CC4422" w:rsidRDefault="00CC4422" w:rsidP="00DC0BF8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Direktor društva Eko Jankovci d.o.o. predo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>i</w:t>
      </w:r>
      <w:r>
        <w:rPr>
          <w:sz w:val="24"/>
          <w:szCs w:val="24"/>
        </w:rPr>
        <w:t>o</w:t>
      </w:r>
      <w:r w:rsidRPr="00CC4422">
        <w:rPr>
          <w:sz w:val="24"/>
          <w:szCs w:val="24"/>
        </w:rPr>
        <w:t xml:space="preserve"> je prijedlog financijskog plana za 202</w:t>
      </w:r>
      <w:r w:rsidR="00540731">
        <w:rPr>
          <w:sz w:val="24"/>
          <w:szCs w:val="24"/>
        </w:rPr>
        <w:t>6</w:t>
      </w:r>
      <w:r w:rsidR="00DC0BF8">
        <w:rPr>
          <w:sz w:val="24"/>
          <w:szCs w:val="24"/>
        </w:rPr>
        <w:t>.</w:t>
      </w:r>
      <w:r w:rsidRPr="00CC4422">
        <w:rPr>
          <w:sz w:val="24"/>
          <w:szCs w:val="24"/>
        </w:rPr>
        <w:t xml:space="preserve"> godinu, u kojem je predviđen visina prihoda u iznosu </w:t>
      </w:r>
      <w:r w:rsidR="00DC0BF8">
        <w:rPr>
          <w:sz w:val="24"/>
          <w:szCs w:val="24"/>
        </w:rPr>
        <w:t>743</w:t>
      </w:r>
      <w:r w:rsidRPr="00CC4422">
        <w:rPr>
          <w:sz w:val="24"/>
          <w:szCs w:val="24"/>
        </w:rPr>
        <w:t>.</w:t>
      </w:r>
      <w:r w:rsidR="00DC0BF8">
        <w:rPr>
          <w:sz w:val="24"/>
          <w:szCs w:val="24"/>
        </w:rPr>
        <w:t>70</w:t>
      </w:r>
      <w:r w:rsidRPr="00CC4422">
        <w:rPr>
          <w:sz w:val="24"/>
          <w:szCs w:val="24"/>
        </w:rPr>
        <w:t>0,00 Eur</w:t>
      </w:r>
      <w:r>
        <w:rPr>
          <w:sz w:val="24"/>
          <w:szCs w:val="24"/>
        </w:rPr>
        <w:t>a</w:t>
      </w:r>
      <w:r w:rsidRPr="00CC4422">
        <w:rPr>
          <w:sz w:val="24"/>
          <w:szCs w:val="24"/>
        </w:rPr>
        <w:t>. Kao i prethodnih godina, najveći prihod se očekuje od odr</w:t>
      </w:r>
      <w:r>
        <w:rPr>
          <w:sz w:val="24"/>
          <w:szCs w:val="24"/>
        </w:rPr>
        <w:t>ž</w:t>
      </w:r>
      <w:r w:rsidRPr="00CC4422">
        <w:rPr>
          <w:sz w:val="24"/>
          <w:szCs w:val="24"/>
        </w:rPr>
        <w:t xml:space="preserve">avanja javnih površina i rada strojeva. Na dan održavanje skupštine zaposlenih je 19. Obzirom da je </w:t>
      </w:r>
      <w:r w:rsidR="00DC0BF8">
        <w:rPr>
          <w:sz w:val="24"/>
          <w:szCs w:val="24"/>
        </w:rPr>
        <w:t>prethodnih godina zasađeno 3100 sadnica i vršila se nadopuna starih</w:t>
      </w:r>
      <w:r w:rsidRPr="00CC4422">
        <w:rPr>
          <w:sz w:val="24"/>
          <w:szCs w:val="24"/>
        </w:rPr>
        <w:t xml:space="preserve">, a </w:t>
      </w:r>
      <w:r w:rsidR="00DC0BF8">
        <w:rPr>
          <w:sz w:val="24"/>
          <w:szCs w:val="24"/>
        </w:rPr>
        <w:t>krajem 2025. i početkom 2026. posaditi će se</w:t>
      </w:r>
      <w:r w:rsidRPr="00CC4422">
        <w:rPr>
          <w:sz w:val="24"/>
          <w:szCs w:val="24"/>
        </w:rPr>
        <w:t xml:space="preserve"> 800 </w:t>
      </w:r>
      <w:r w:rsidR="00DC0BF8">
        <w:rPr>
          <w:sz w:val="24"/>
          <w:szCs w:val="24"/>
        </w:rPr>
        <w:t>novih sadnica</w:t>
      </w:r>
      <w:r w:rsidRPr="00CC4422">
        <w:rPr>
          <w:sz w:val="24"/>
          <w:szCs w:val="24"/>
        </w:rPr>
        <w:t xml:space="preserve">, </w:t>
      </w:r>
      <w:r w:rsidR="00DC0BF8">
        <w:rPr>
          <w:sz w:val="24"/>
          <w:szCs w:val="24"/>
        </w:rPr>
        <w:t>a</w:t>
      </w:r>
      <w:r w:rsidRPr="00CC4422">
        <w:rPr>
          <w:sz w:val="24"/>
          <w:szCs w:val="24"/>
        </w:rPr>
        <w:t xml:space="preserve"> koja treba redovito orezivati i održavati</w:t>
      </w:r>
      <w:r w:rsidR="00DC0BF8">
        <w:rPr>
          <w:sz w:val="24"/>
          <w:szCs w:val="24"/>
        </w:rPr>
        <w:t>. Obuhvat poslova koje obavlja poduzeće, a koji se uz nova stabla šire,</w:t>
      </w:r>
      <w:r w:rsidRPr="00CC4422">
        <w:rPr>
          <w:sz w:val="24"/>
          <w:szCs w:val="24"/>
        </w:rPr>
        <w:t xml:space="preserve"> direktor je mišljenja da je broj uposlenih </w:t>
      </w:r>
      <w:r w:rsidR="00DC0BF8">
        <w:rPr>
          <w:sz w:val="24"/>
          <w:szCs w:val="24"/>
        </w:rPr>
        <w:t>u određenim trenutcima nedostatan te ga kontinuirano treba pratiti kako bi se donijela pravovaljana odluka o povećanju radni mjesta.</w:t>
      </w:r>
    </w:p>
    <w:p w14:paraId="5631ABA2" w14:textId="17754506" w:rsidR="00CC4422" w:rsidRPr="00CC4422" w:rsidRDefault="00CC4422" w:rsidP="00CC4422">
      <w:pPr>
        <w:ind w:firstLine="708"/>
        <w:rPr>
          <w:sz w:val="24"/>
          <w:szCs w:val="24"/>
        </w:rPr>
      </w:pPr>
      <w:r w:rsidRPr="00CC4422">
        <w:rPr>
          <w:sz w:val="24"/>
          <w:szCs w:val="24"/>
        </w:rPr>
        <w:t>Temeljem iznesenog, Skupština Dru</w:t>
      </w:r>
      <w:r w:rsidR="00DC0BF8">
        <w:rPr>
          <w:sz w:val="24"/>
          <w:szCs w:val="24"/>
        </w:rPr>
        <w:t>š</w:t>
      </w:r>
      <w:r w:rsidRPr="00CC4422">
        <w:rPr>
          <w:sz w:val="24"/>
          <w:szCs w:val="24"/>
        </w:rPr>
        <w:t>tva donijela je Odluku o prihvaćanju financijskog plana i plana rada za 202</w:t>
      </w:r>
      <w:r w:rsidR="00DC0BF8">
        <w:rPr>
          <w:sz w:val="24"/>
          <w:szCs w:val="24"/>
        </w:rPr>
        <w:t>6</w:t>
      </w:r>
      <w:r w:rsidRPr="00CC4422">
        <w:rPr>
          <w:sz w:val="24"/>
          <w:szCs w:val="24"/>
        </w:rPr>
        <w:t>. godinu</w:t>
      </w:r>
    </w:p>
    <w:p w14:paraId="6948C7F6" w14:textId="116D4848" w:rsidR="00CC4422" w:rsidRPr="00CC4422" w:rsidRDefault="00CC4422" w:rsidP="00CC4422">
      <w:pPr>
        <w:ind w:left="708" w:firstLine="708"/>
        <w:rPr>
          <w:b/>
          <w:bCs/>
          <w:sz w:val="24"/>
          <w:szCs w:val="24"/>
        </w:rPr>
      </w:pPr>
      <w:r w:rsidRPr="00CC4422">
        <w:rPr>
          <w:b/>
          <w:bCs/>
          <w:sz w:val="24"/>
          <w:szCs w:val="24"/>
        </w:rPr>
        <w:t>Točka 5. Razno</w:t>
      </w:r>
    </w:p>
    <w:p w14:paraId="282C09C7" w14:textId="18229FBA" w:rsidR="00CC4422" w:rsidRPr="00CC4422" w:rsidRDefault="00CC4422" w:rsidP="00CC4422">
      <w:pPr>
        <w:ind w:firstLine="708"/>
        <w:rPr>
          <w:sz w:val="24"/>
          <w:szCs w:val="24"/>
        </w:rPr>
      </w:pPr>
      <w:r w:rsidRPr="00CC4422">
        <w:rPr>
          <w:sz w:val="24"/>
          <w:szCs w:val="24"/>
        </w:rPr>
        <w:t>Preds</w:t>
      </w:r>
      <w:r>
        <w:rPr>
          <w:sz w:val="24"/>
          <w:szCs w:val="24"/>
        </w:rPr>
        <w:t>j</w:t>
      </w:r>
      <w:r w:rsidRPr="00CC4422">
        <w:rPr>
          <w:sz w:val="24"/>
          <w:szCs w:val="24"/>
        </w:rPr>
        <w:t>ednik Skupštine Dragan Sudarević se zahvaljuje i zaključuje sjednicu u 11:30 sati.</w:t>
      </w:r>
    </w:p>
    <w:p w14:paraId="3C7FCFDD" w14:textId="77777777" w:rsidR="00CC4422" w:rsidRPr="00CC4422" w:rsidRDefault="00CC4422" w:rsidP="00CC4422">
      <w:pPr>
        <w:rPr>
          <w:sz w:val="24"/>
          <w:szCs w:val="24"/>
        </w:rPr>
      </w:pPr>
    </w:p>
    <w:p w14:paraId="0E563073" w14:textId="77777777" w:rsidR="00CC4422" w:rsidRP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 xml:space="preserve"> </w:t>
      </w:r>
    </w:p>
    <w:p w14:paraId="230FF93B" w14:textId="6DBD14BF" w:rsidR="00CC4422" w:rsidRP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>Zapisni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 xml:space="preserve">arka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C4422">
        <w:rPr>
          <w:sz w:val="24"/>
          <w:szCs w:val="24"/>
        </w:rPr>
        <w:t>Predsjednik skup</w:t>
      </w:r>
      <w:r>
        <w:rPr>
          <w:sz w:val="24"/>
          <w:szCs w:val="24"/>
        </w:rPr>
        <w:t>š</w:t>
      </w:r>
      <w:r w:rsidRPr="00CC4422">
        <w:rPr>
          <w:sz w:val="24"/>
          <w:szCs w:val="24"/>
        </w:rPr>
        <w:t>tine:</w:t>
      </w:r>
    </w:p>
    <w:p w14:paraId="541AA958" w14:textId="0E2EDCEB" w:rsidR="00CC4422" w:rsidRDefault="00CC4422" w:rsidP="00CC4422">
      <w:pPr>
        <w:rPr>
          <w:sz w:val="24"/>
          <w:szCs w:val="24"/>
        </w:rPr>
      </w:pPr>
      <w:r w:rsidRPr="00CC4422">
        <w:rPr>
          <w:sz w:val="24"/>
          <w:szCs w:val="24"/>
        </w:rPr>
        <w:t>Marija Filipović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C4422">
        <w:rPr>
          <w:sz w:val="24"/>
          <w:szCs w:val="24"/>
        </w:rPr>
        <w:t>Na</w:t>
      </w:r>
      <w:r>
        <w:rPr>
          <w:sz w:val="24"/>
          <w:szCs w:val="24"/>
        </w:rPr>
        <w:t>č</w:t>
      </w:r>
      <w:r w:rsidRPr="00CC4422">
        <w:rPr>
          <w:sz w:val="24"/>
          <w:szCs w:val="24"/>
        </w:rPr>
        <w:t xml:space="preserve">elnik Općine Stari Jankovci </w:t>
      </w:r>
    </w:p>
    <w:p w14:paraId="47412B51" w14:textId="53233312" w:rsidR="00CC4422" w:rsidRDefault="00CC4422" w:rsidP="003A38F4">
      <w:pPr>
        <w:ind w:left="4956" w:firstLine="708"/>
        <w:rPr>
          <w:sz w:val="24"/>
          <w:szCs w:val="24"/>
        </w:rPr>
      </w:pPr>
      <w:r w:rsidRPr="00CC4422">
        <w:rPr>
          <w:sz w:val="24"/>
          <w:szCs w:val="24"/>
        </w:rPr>
        <w:t>Dragan Sudarević</w:t>
      </w:r>
      <w:r>
        <w:rPr>
          <w:sz w:val="24"/>
          <w:szCs w:val="24"/>
        </w:rPr>
        <w:br w:type="page"/>
      </w:r>
    </w:p>
    <w:p w14:paraId="1B6744E7" w14:textId="77777777" w:rsidR="00CC4422" w:rsidRPr="00CC4422" w:rsidRDefault="00CC4422" w:rsidP="00CC4422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</w:pPr>
    </w:p>
    <w:p w14:paraId="63CB246A" w14:textId="77777777" w:rsidR="00CC4422" w:rsidRDefault="00CC4422" w:rsidP="00CC4422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Arial" w:hAnsi="Cambria" w:cs="Arial"/>
          <w:color w:val="1C1C1C"/>
          <w:spacing w:val="-5"/>
          <w:kern w:val="0"/>
          <w:sz w:val="24"/>
          <w:szCs w:val="24"/>
          <w:lang w:val="bs"/>
          <w14:ligatures w14:val="none"/>
        </w:rPr>
      </w:pPr>
      <w:r w:rsidRPr="00CC4422">
        <w:rPr>
          <w:rFonts w:ascii="Cambria" w:eastAsia="Arial" w:hAnsi="Cambria" w:cs="Arial"/>
          <w:color w:val="181818"/>
          <w:spacing w:val="-2"/>
          <w:kern w:val="0"/>
          <w:sz w:val="24"/>
          <w:szCs w:val="24"/>
          <w:lang w:val="bs"/>
          <w14:ligatures w14:val="none"/>
        </w:rPr>
        <w:t>REBALANS</w:t>
      </w:r>
      <w:r w:rsidRPr="00CC4422">
        <w:rPr>
          <w:rFonts w:ascii="Cambria" w:eastAsia="Arial" w:hAnsi="Cambria" w:cs="Arial"/>
          <w:color w:val="181818"/>
          <w:spacing w:val="-5"/>
          <w:kern w:val="0"/>
          <w:sz w:val="24"/>
          <w:szCs w:val="24"/>
          <w:lang w:val="bs"/>
          <w14:ligatures w14:val="none"/>
        </w:rPr>
        <w:t xml:space="preserve"> </w:t>
      </w:r>
      <w:r w:rsidRPr="00CC4422">
        <w:rPr>
          <w:rFonts w:ascii="Cambria" w:eastAsia="Arial" w:hAnsi="Cambria" w:cs="Arial"/>
          <w:color w:val="161616"/>
          <w:spacing w:val="-2"/>
          <w:kern w:val="0"/>
          <w:sz w:val="24"/>
          <w:szCs w:val="24"/>
          <w:lang w:val="bs"/>
          <w14:ligatures w14:val="none"/>
        </w:rPr>
        <w:t xml:space="preserve">PRIHODA </w:t>
      </w:r>
      <w:r w:rsidRPr="00CC4422">
        <w:rPr>
          <w:rFonts w:ascii="Cambria" w:eastAsia="Arial" w:hAnsi="Cambria" w:cs="Arial"/>
          <w:color w:val="111111"/>
          <w:spacing w:val="-2"/>
          <w:kern w:val="0"/>
          <w:sz w:val="24"/>
          <w:szCs w:val="24"/>
          <w:lang w:val="bs"/>
          <w14:ligatures w14:val="none"/>
        </w:rPr>
        <w:t>2025</w:t>
      </w:r>
      <w:r w:rsidRPr="00CC4422">
        <w:rPr>
          <w:rFonts w:ascii="Cambria" w:eastAsia="Arial" w:hAnsi="Cambria" w:cs="Arial"/>
          <w:color w:val="111111"/>
          <w:spacing w:val="-12"/>
          <w:kern w:val="0"/>
          <w:sz w:val="24"/>
          <w:szCs w:val="24"/>
          <w:lang w:val="bs"/>
          <w14:ligatures w14:val="none"/>
        </w:rPr>
        <w:t xml:space="preserve"> </w:t>
      </w:r>
      <w:r w:rsidRPr="00CC4422">
        <w:rPr>
          <w:rFonts w:ascii="Cambria" w:eastAsia="Arial" w:hAnsi="Cambria" w:cs="Arial"/>
          <w:color w:val="1C1C1C"/>
          <w:spacing w:val="-5"/>
          <w:kern w:val="0"/>
          <w:sz w:val="24"/>
          <w:szCs w:val="24"/>
          <w:lang w:val="bs"/>
          <w14:ligatures w14:val="none"/>
        </w:rPr>
        <w:t>I</w:t>
      </w:r>
    </w:p>
    <w:p w14:paraId="3BD401C0" w14:textId="77777777" w:rsidR="003A38F4" w:rsidRPr="00CC4422" w:rsidRDefault="003A38F4" w:rsidP="00CC4422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</w:pPr>
    </w:p>
    <w:tbl>
      <w:tblPr>
        <w:tblW w:w="8620" w:type="dxa"/>
        <w:tblLook w:val="04A0" w:firstRow="1" w:lastRow="0" w:firstColumn="1" w:lastColumn="0" w:noHBand="0" w:noVBand="1"/>
      </w:tblPr>
      <w:tblGrid>
        <w:gridCol w:w="960"/>
        <w:gridCol w:w="4960"/>
        <w:gridCol w:w="1360"/>
        <w:gridCol w:w="1340"/>
      </w:tblGrid>
      <w:tr w:rsidR="00E4683E" w:rsidRPr="00E4683E" w14:paraId="6DD39B9E" w14:textId="77777777" w:rsidTr="00E4683E">
        <w:trPr>
          <w:trHeight w:val="6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BEBC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Red. broj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0A6B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Opis pozicije prihoda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4F5D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r-HR"/>
                <w14:ligatures w14:val="none"/>
              </w:rPr>
              <w:t>Plan 2026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67DE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r-HR"/>
                <w14:ligatures w14:val="none"/>
              </w:rPr>
              <w:t>Rebalans I 2025</w:t>
            </w:r>
          </w:p>
        </w:tc>
      </w:tr>
      <w:tr w:rsidR="00E4683E" w:rsidRPr="00E4683E" w14:paraId="0DB87C46" w14:textId="77777777" w:rsidTr="00E4683E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F2DC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C282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ADDF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2A24" w14:textId="77777777" w:rsidR="00E4683E" w:rsidRPr="00E4683E" w:rsidRDefault="00E4683E" w:rsidP="00E468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lang w:eastAsia="hr-HR"/>
                <w14:ligatures w14:val="none"/>
              </w:rPr>
              <w:t>4</w:t>
            </w:r>
          </w:p>
        </w:tc>
      </w:tr>
      <w:tr w:rsidR="00427DD2" w:rsidRPr="00E4683E" w14:paraId="40141841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510F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I.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9F2A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Prihodi od komunalnih usluga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EBB2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283.000,00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2D28D" w14:textId="40008206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b/>
                <w:bCs/>
                <w:sz w:val="24"/>
                <w:szCs w:val="24"/>
              </w:rPr>
              <w:t>380.000,00</w:t>
            </w:r>
          </w:p>
        </w:tc>
      </w:tr>
      <w:tr w:rsidR="00427DD2" w:rsidRPr="00E4683E" w14:paraId="74D75AC3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55D2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3BD2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Košenje i uređenje javnih zelenih površina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BBA8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160.000,00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30A1A" w14:textId="19707208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200.000,00</w:t>
            </w:r>
          </w:p>
        </w:tc>
      </w:tr>
      <w:tr w:rsidR="00427DD2" w:rsidRPr="00E4683E" w14:paraId="455C34EE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EA72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D7C8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Čišćenje snijega i leda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C841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C5314" w14:textId="0D8E30F2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5.000,00</w:t>
            </w:r>
          </w:p>
        </w:tc>
      </w:tr>
      <w:tr w:rsidR="00427DD2" w:rsidRPr="00E4683E" w14:paraId="4F210DD2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24D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2DFF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Održavanje kanala i javnih površina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333B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63.000,00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21CA1" w14:textId="2F66B035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100.000,00</w:t>
            </w:r>
          </w:p>
        </w:tc>
      </w:tr>
      <w:tr w:rsidR="00427DD2" w:rsidRPr="00E4683E" w14:paraId="3CCED2B5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06F8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39CD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Usluge višenamjenskog radnog stroja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41EA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A30D" w14:textId="5D7EAE57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55.000,00</w:t>
            </w:r>
          </w:p>
        </w:tc>
      </w:tr>
      <w:tr w:rsidR="00427DD2" w:rsidRPr="00E4683E" w14:paraId="470D9A51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514E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F83A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Rad traktora s prikolicom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8936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0A2AC" w14:textId="0E62E239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20.000,00</w:t>
            </w:r>
          </w:p>
        </w:tc>
      </w:tr>
      <w:tr w:rsidR="00427DD2" w:rsidRPr="00E4683E" w14:paraId="04A6C10C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FC99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7E5A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Rad građevinskog stroja - grejder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3DCD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3CC05" w14:textId="06627362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0,00</w:t>
            </w:r>
          </w:p>
        </w:tc>
      </w:tr>
      <w:tr w:rsidR="00427DD2" w:rsidRPr="00E4683E" w14:paraId="36013B51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AC0D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II.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1529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Prihodi od grobnih usluga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A6B4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22.350,00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514F1" w14:textId="057A97D4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b/>
                <w:bCs/>
                <w:sz w:val="24"/>
                <w:szCs w:val="24"/>
              </w:rPr>
              <w:t>24.400,00</w:t>
            </w:r>
          </w:p>
        </w:tc>
      </w:tr>
      <w:tr w:rsidR="00427DD2" w:rsidRPr="00E4683E" w14:paraId="3DB1FD9F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5D21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987F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Usluge ukopa - Stari Jankovci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3459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17.000,00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A300C" w14:textId="0DA2B994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17.000,00</w:t>
            </w:r>
          </w:p>
        </w:tc>
      </w:tr>
      <w:tr w:rsidR="00427DD2" w:rsidRPr="00E4683E" w14:paraId="7872A6CB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9E9E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F5C8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Usluge ukopa - Tompojevci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C02A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5E22D" w14:textId="041847D6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3.000,00</w:t>
            </w:r>
          </w:p>
        </w:tc>
      </w:tr>
      <w:tr w:rsidR="00427DD2" w:rsidRPr="00E4683E" w14:paraId="70ECD1E2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C0C4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0554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Usluge ukopa - Tovarnik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5775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60BBA" w14:textId="3A8A979B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4.000,00</w:t>
            </w:r>
          </w:p>
        </w:tc>
      </w:tr>
      <w:tr w:rsidR="00427DD2" w:rsidRPr="00E4683E" w14:paraId="6EB746CE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B9D8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7F4A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Naknada za izdavanje dozvola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2255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3F8A9" w14:textId="4121311E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400,00</w:t>
            </w:r>
          </w:p>
        </w:tc>
      </w:tr>
      <w:tr w:rsidR="00427DD2" w:rsidRPr="00E4683E" w14:paraId="325CAA88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3DC2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III.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E4C2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Prihodi od dimnjačarskih usluga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E9E6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70D79" w14:textId="376F0D93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b/>
                <w:bCs/>
                <w:sz w:val="24"/>
                <w:szCs w:val="24"/>
              </w:rPr>
              <w:t>12.000,00</w:t>
            </w:r>
          </w:p>
        </w:tc>
      </w:tr>
      <w:tr w:rsidR="00427DD2" w:rsidRPr="00E4683E" w14:paraId="01E357B0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F980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7207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Godišnji pregled dimnjaka s Čišćenjem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37CF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EBBB2" w14:textId="57516C75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10.000,00</w:t>
            </w:r>
          </w:p>
        </w:tc>
      </w:tr>
      <w:tr w:rsidR="00427DD2" w:rsidRPr="00E4683E" w14:paraId="67966FC8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9B03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6BAD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Ostale dimnjačarske usluge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B569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16B83" w14:textId="38115F5D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2.000,00</w:t>
            </w:r>
          </w:p>
        </w:tc>
      </w:tr>
      <w:tr w:rsidR="00427DD2" w:rsidRPr="00E4683E" w14:paraId="2C92F12D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3AC7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  <w:t>IV.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A615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 xml:space="preserve">Ostale </w:t>
            </w:r>
            <w:r w:rsidRPr="00E4683E">
              <w:rPr>
                <w:rFonts w:ascii="Calibri" w:eastAsia="Times New Roman" w:hAnsi="Calibri" w:cs="Calibri"/>
                <w:b/>
                <w:bCs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usluge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398A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>145.400,00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628AA" w14:textId="2823204C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b/>
                <w:bCs/>
                <w:sz w:val="24"/>
                <w:szCs w:val="24"/>
              </w:rPr>
              <w:t>173.000,00</w:t>
            </w:r>
          </w:p>
        </w:tc>
      </w:tr>
      <w:tr w:rsidR="00427DD2" w:rsidRPr="00E4683E" w14:paraId="089EE2B5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2903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8282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82828"/>
                <w:kern w:val="0"/>
                <w:sz w:val="24"/>
                <w:szCs w:val="24"/>
                <w:lang w:eastAsia="hr-HR"/>
                <w14:ligatures w14:val="none"/>
              </w:rPr>
              <w:t>13.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0D84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Jednostavni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građevinski </w:t>
            </w: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radovi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47FC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  <w:t>8.500,00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266FE1" w14:textId="5CC9E67C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8.500,00</w:t>
            </w:r>
          </w:p>
        </w:tc>
      </w:tr>
      <w:tr w:rsidR="00427DD2" w:rsidRPr="00E4683E" w14:paraId="66EDB95B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F6AB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14.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F1D0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Izrada </w:t>
            </w: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grobnica </w:t>
            </w:r>
            <w:r w:rsidRPr="00E4683E">
              <w:rPr>
                <w:rFonts w:ascii="Calibri" w:eastAsia="Times New Roman" w:hAnsi="Calibri" w:cs="Calibri"/>
                <w:color w:val="2D2D2D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 xml:space="preserve">grobnih </w:t>
            </w:r>
            <w:r w:rsidRPr="00E4683E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>okvira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7D6C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>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F6F4D" w14:textId="25078DB5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3.000,00</w:t>
            </w:r>
          </w:p>
        </w:tc>
      </w:tr>
      <w:tr w:rsidR="00427DD2" w:rsidRPr="00E4683E" w14:paraId="68A3D675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D6D6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6262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62626"/>
                <w:kern w:val="0"/>
                <w:sz w:val="24"/>
                <w:szCs w:val="24"/>
                <w:lang w:eastAsia="hr-HR"/>
                <w14:ligatures w14:val="none"/>
              </w:rPr>
              <w:t>15.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B678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Izgradnja </w:t>
            </w:r>
            <w:r w:rsidRPr="00E4683E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 xml:space="preserve">pješačkih </w:t>
            </w: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nogostupa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F48E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D2D2D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D2D2D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0D90E" w14:textId="3AFD0412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500,00</w:t>
            </w:r>
          </w:p>
        </w:tc>
      </w:tr>
      <w:tr w:rsidR="00427DD2" w:rsidRPr="00E4683E" w14:paraId="7803A2A1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47C1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>16.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9D9D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  <w:t xml:space="preserve">Prihodi </w:t>
            </w: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 xml:space="preserve">od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provizija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7C75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A67FA" w14:textId="57E31260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500,00</w:t>
            </w:r>
          </w:p>
        </w:tc>
      </w:tr>
      <w:tr w:rsidR="00427DD2" w:rsidRPr="00E4683E" w14:paraId="371381B6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FF43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17.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8215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Prihodi </w:t>
            </w: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od </w:t>
            </w: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prikupljanja </w:t>
            </w:r>
            <w:r w:rsidRPr="00E4683E">
              <w:rPr>
                <w:rFonts w:ascii="Calibri" w:eastAsia="Times New Roman" w:hAnsi="Calibri" w:cs="Calibri"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  <w:t>otpada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4A2D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>120.000,00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A8856E" w14:textId="11F2B2E1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145.000,00</w:t>
            </w:r>
          </w:p>
        </w:tc>
      </w:tr>
      <w:tr w:rsidR="00427DD2" w:rsidRPr="00E4683E" w14:paraId="3B190679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F82A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1313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313131"/>
                <w:kern w:val="0"/>
                <w:sz w:val="24"/>
                <w:szCs w:val="24"/>
                <w:lang w:eastAsia="hr-HR"/>
                <w14:ligatures w14:val="none"/>
              </w:rPr>
              <w:t>18.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1CF4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  <w:t xml:space="preserve">Prihodi </w:t>
            </w: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 xml:space="preserve">od </w:t>
            </w:r>
            <w:r w:rsidRPr="00E4683E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 xml:space="preserve">prodaje </w:t>
            </w:r>
            <w:r w:rsidRPr="00E4683E">
              <w:rPr>
                <w:rFonts w:ascii="Calibri" w:eastAsia="Times New Roman" w:hAnsi="Calibri" w:cs="Calibri"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  <w:t xml:space="preserve">otpada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913C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>1.000,00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B9E6A" w14:textId="7518CAA1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500,00</w:t>
            </w:r>
          </w:p>
        </w:tc>
      </w:tr>
      <w:tr w:rsidR="00427DD2" w:rsidRPr="00E4683E" w14:paraId="45BEE434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321D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8282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82828"/>
                <w:kern w:val="0"/>
                <w:sz w:val="24"/>
                <w:szCs w:val="24"/>
                <w:lang w:eastAsia="hr-HR"/>
                <w14:ligatures w14:val="none"/>
              </w:rPr>
              <w:t>19.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5A6C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26262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62626"/>
                <w:kern w:val="0"/>
                <w:sz w:val="24"/>
                <w:szCs w:val="24"/>
                <w:lang w:eastAsia="hr-HR"/>
                <w14:ligatures w14:val="none"/>
              </w:rPr>
              <w:t xml:space="preserve">Prihodi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od </w:t>
            </w:r>
            <w:r w:rsidRPr="00E4683E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 xml:space="preserve">usluga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najma </w:t>
            </w:r>
            <w:r w:rsidRPr="00E4683E">
              <w:rPr>
                <w:rFonts w:ascii="Calibri" w:eastAsia="Times New Roman" w:hAnsi="Calibri" w:cs="Calibri"/>
                <w:color w:val="3A3A3A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zakupa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E3E9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23318" w14:textId="6A92B95C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0,00</w:t>
            </w:r>
          </w:p>
        </w:tc>
      </w:tr>
      <w:tr w:rsidR="00427DD2" w:rsidRPr="00E4683E" w14:paraId="02C7860F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797B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20.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2E50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Ostale nespomenute </w:t>
            </w:r>
            <w:r w:rsidRPr="00E4683E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>usluge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899B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13.000,00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6D147" w14:textId="737E3D4E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15.000,00</w:t>
            </w:r>
          </w:p>
        </w:tc>
      </w:tr>
      <w:tr w:rsidR="00427DD2" w:rsidRPr="00E4683E" w14:paraId="3F09492C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AB31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>V.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440E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 xml:space="preserve">Ostali </w:t>
            </w:r>
            <w:r w:rsidRPr="00E4683E">
              <w:rPr>
                <w:rFonts w:ascii="Calibri" w:eastAsia="Times New Roman" w:hAnsi="Calibri" w:cs="Calibri"/>
                <w:b/>
                <w:bCs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prihodi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A1FA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>28.700,00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FEC4D" w14:textId="7EC852AD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b/>
                <w:bCs/>
                <w:sz w:val="24"/>
                <w:szCs w:val="24"/>
              </w:rPr>
              <w:t>34.850,00</w:t>
            </w:r>
          </w:p>
        </w:tc>
      </w:tr>
      <w:tr w:rsidR="00427DD2" w:rsidRPr="00E4683E" w14:paraId="7EAC444A" w14:textId="77777777" w:rsidTr="00317F13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F8EB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>21.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4AB4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Prihodi od </w:t>
            </w:r>
            <w:r w:rsidRPr="00E4683E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 xml:space="preserve">državnih </w:t>
            </w: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 xml:space="preserve">potpora, </w:t>
            </w:r>
            <w:r w:rsidRPr="00E4683E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 xml:space="preserve">subvencija </w:t>
            </w:r>
            <w:r w:rsidRPr="00E4683E">
              <w:rPr>
                <w:rFonts w:ascii="Calibri" w:eastAsia="Times New Roman" w:hAnsi="Calibri" w:cs="Calibri"/>
                <w:color w:val="2A2A2A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E4683E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dotacija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B47B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20.000,00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0AB65" w14:textId="5C10EC9B" w:rsidR="00427DD2" w:rsidRPr="00427DD2" w:rsidRDefault="00427DD2" w:rsidP="00427DD2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30.000,00</w:t>
            </w:r>
          </w:p>
        </w:tc>
      </w:tr>
      <w:tr w:rsidR="00427DD2" w:rsidRPr="00E4683E" w14:paraId="2894A697" w14:textId="77777777" w:rsidTr="00317F13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BBCD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22.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771F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 xml:space="preserve">Prihodi </w:t>
            </w:r>
            <w:r w:rsidRPr="00E4683E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 xml:space="preserve">od </w:t>
            </w: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prefakturiranih </w:t>
            </w:r>
            <w:r w:rsidRPr="00E4683E">
              <w:rPr>
                <w:rFonts w:ascii="Calibri" w:eastAsia="Times New Roman" w:hAnsi="Calibri" w:cs="Calibri"/>
                <w:color w:val="282828"/>
                <w:kern w:val="0"/>
                <w:sz w:val="24"/>
                <w:szCs w:val="24"/>
                <w:lang w:eastAsia="hr-HR"/>
                <w14:ligatures w14:val="none"/>
              </w:rPr>
              <w:t xml:space="preserve">usluga </w:t>
            </w: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 xml:space="preserve">(odvoz </w:t>
            </w:r>
            <w:r w:rsidRPr="00E4683E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otpada </w:t>
            </w:r>
            <w:r w:rsidRPr="00E4683E">
              <w:rPr>
                <w:rFonts w:ascii="Calibri" w:eastAsia="Times New Roman" w:hAnsi="Calibri" w:cs="Calibri"/>
                <w:color w:val="2D2D2D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ostalo)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BD53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4.500,00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6E38E" w14:textId="2ED32628" w:rsidR="00427DD2" w:rsidRPr="00427DD2" w:rsidRDefault="00427DD2" w:rsidP="00427DD2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2.550,00</w:t>
            </w:r>
          </w:p>
        </w:tc>
      </w:tr>
      <w:tr w:rsidR="00427DD2" w:rsidRPr="00E4683E" w14:paraId="4972833B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A6D3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23.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E0CB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  <w:t xml:space="preserve">Prihodi od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prodaje </w:t>
            </w:r>
            <w:r w:rsidRPr="00E4683E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osnovnih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sredstava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940D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79B6D" w14:textId="3D6A413A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0,00</w:t>
            </w:r>
          </w:p>
        </w:tc>
      </w:tr>
      <w:tr w:rsidR="00427DD2" w:rsidRPr="00E4683E" w14:paraId="7186D412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5828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>24.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DBB0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 xml:space="preserve">Prihodi od </w:t>
            </w:r>
            <w:r w:rsidRPr="00E4683E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>kamata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AAA7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1.200,00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EBFF4" w14:textId="4EF15B6B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800,00</w:t>
            </w:r>
          </w:p>
        </w:tc>
      </w:tr>
      <w:tr w:rsidR="00427DD2" w:rsidRPr="00E4683E" w14:paraId="4468240C" w14:textId="77777777" w:rsidTr="00317F13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ADF9" w14:textId="77777777" w:rsidR="00427DD2" w:rsidRPr="00E4683E" w:rsidRDefault="00427DD2" w:rsidP="00427D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lastRenderedPageBreak/>
              <w:t>25.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17FB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Ostali </w:t>
            </w:r>
            <w:r w:rsidRPr="00E4683E">
              <w:rPr>
                <w:rFonts w:ascii="Calibri" w:eastAsia="Times New Roman" w:hAnsi="Calibri" w:cs="Calibri"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  <w:t xml:space="preserve">nespomenuti </w:t>
            </w:r>
            <w:r w:rsidRPr="00E4683E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>prihodi (</w:t>
            </w:r>
            <w:r w:rsidRPr="00E4683E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 xml:space="preserve">refundacija </w:t>
            </w:r>
            <w:r w:rsidRPr="00E4683E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troškova </w:t>
            </w:r>
            <w:r w:rsidRPr="00E4683E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 xml:space="preserve">ovrha </w:t>
            </w: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itd.)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A897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3.000,00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5695F" w14:textId="4F7CDDCE" w:rsidR="00427DD2" w:rsidRPr="00427DD2" w:rsidRDefault="00427DD2" w:rsidP="00427DD2">
            <w:pPr>
              <w:spacing w:before="120" w:after="0" w:line="240" w:lineRule="auto"/>
              <w:jc w:val="right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sz w:val="24"/>
                <w:szCs w:val="24"/>
              </w:rPr>
              <w:t>1.500,00</w:t>
            </w:r>
          </w:p>
        </w:tc>
      </w:tr>
      <w:tr w:rsidR="00427DD2" w:rsidRPr="00E4683E" w14:paraId="7A61B76B" w14:textId="77777777" w:rsidTr="00317F13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C596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F48B" w14:textId="77777777" w:rsidR="00427DD2" w:rsidRPr="00E4683E" w:rsidRDefault="00427DD2" w:rsidP="00427D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 xml:space="preserve">UKUPNO </w:t>
            </w:r>
            <w:r w:rsidRPr="00E4683E">
              <w:rPr>
                <w:rFonts w:ascii="Calibri" w:eastAsia="Times New Roman" w:hAnsi="Calibri" w:cs="Calibri"/>
                <w:b/>
                <w:bCs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>PRIHODI: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454C" w14:textId="77777777" w:rsidR="00427DD2" w:rsidRPr="00E4683E" w:rsidRDefault="00427DD2" w:rsidP="00427D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</w:pPr>
            <w:r w:rsidRPr="00E4683E">
              <w:rPr>
                <w:rFonts w:ascii="Calibri" w:eastAsia="Times New Roman" w:hAnsi="Calibri" w:cs="Calibri"/>
                <w:b/>
                <w:bCs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  <w:t>489.650,00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8556A" w14:textId="739F0F1A" w:rsidR="00427DD2" w:rsidRPr="00427DD2" w:rsidRDefault="00427DD2" w:rsidP="00427DD2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E0E0E"/>
                <w:kern w:val="0"/>
                <w:sz w:val="24"/>
                <w:szCs w:val="24"/>
                <w:lang w:eastAsia="hr-HR"/>
                <w14:ligatures w14:val="none"/>
              </w:rPr>
            </w:pPr>
            <w:r w:rsidRPr="00427DD2">
              <w:rPr>
                <w:rFonts w:cstheme="minorHAnsi"/>
                <w:b/>
                <w:bCs/>
                <w:sz w:val="24"/>
                <w:szCs w:val="24"/>
              </w:rPr>
              <w:t>624.250,00</w:t>
            </w:r>
          </w:p>
        </w:tc>
      </w:tr>
    </w:tbl>
    <w:p w14:paraId="729852AE" w14:textId="77777777" w:rsidR="00E4683E" w:rsidRDefault="00E4683E" w:rsidP="00CC4422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color w:val="212121"/>
          <w:kern w:val="0"/>
          <w:sz w:val="24"/>
          <w:szCs w:val="24"/>
          <w:lang w:val="bs"/>
          <w14:ligatures w14:val="none"/>
        </w:rPr>
      </w:pPr>
    </w:p>
    <w:p w14:paraId="5DE783D9" w14:textId="77777777" w:rsidR="00E4683E" w:rsidRDefault="00E4683E" w:rsidP="00CC4422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color w:val="212121"/>
          <w:kern w:val="0"/>
          <w:sz w:val="24"/>
          <w:szCs w:val="24"/>
          <w:lang w:val="bs"/>
          <w14:ligatures w14:val="none"/>
        </w:rPr>
      </w:pPr>
    </w:p>
    <w:p w14:paraId="1129038B" w14:textId="2A2EDDD6" w:rsidR="00CC4422" w:rsidRPr="00CC4422" w:rsidRDefault="00CC4422" w:rsidP="00CC4422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kern w:val="0"/>
          <w:position w:val="1"/>
          <w:sz w:val="24"/>
          <w:szCs w:val="24"/>
          <w:lang w:val="bs"/>
          <w14:ligatures w14:val="none"/>
        </w:rPr>
      </w:pPr>
      <w:r w:rsidRPr="00CC4422">
        <w:rPr>
          <w:rFonts w:ascii="Cambria" w:eastAsia="Arial" w:hAnsi="Cambria" w:cs="Arial"/>
          <w:color w:val="212121"/>
          <w:kern w:val="0"/>
          <w:sz w:val="24"/>
          <w:szCs w:val="24"/>
          <w:lang w:val="bs"/>
          <w14:ligatures w14:val="none"/>
        </w:rPr>
        <w:t>Stari</w:t>
      </w:r>
      <w:r w:rsidRPr="00CC4422">
        <w:rPr>
          <w:rFonts w:ascii="Cambria" w:eastAsia="Arial" w:hAnsi="Cambria" w:cs="Arial"/>
          <w:color w:val="212121"/>
          <w:spacing w:val="-2"/>
          <w:kern w:val="0"/>
          <w:sz w:val="24"/>
          <w:szCs w:val="24"/>
          <w:lang w:val="bs"/>
          <w14:ligatures w14:val="none"/>
        </w:rPr>
        <w:t xml:space="preserve"> </w:t>
      </w:r>
      <w:r w:rsidRPr="00CC4422">
        <w:rPr>
          <w:rFonts w:ascii="Cambria" w:eastAsia="Arial" w:hAnsi="Cambria" w:cs="Arial"/>
          <w:color w:val="111111"/>
          <w:spacing w:val="-2"/>
          <w:kern w:val="0"/>
          <w:position w:val="1"/>
          <w:sz w:val="24"/>
          <w:szCs w:val="24"/>
          <w:lang w:val="bs"/>
          <w14:ligatures w14:val="none"/>
        </w:rPr>
        <w:t xml:space="preserve">Jankovci, </w:t>
      </w:r>
      <w:r w:rsidR="003A38F4">
        <w:rPr>
          <w:rFonts w:ascii="Cambria" w:eastAsia="Arial" w:hAnsi="Cambria" w:cs="Arial"/>
          <w:color w:val="111111"/>
          <w:spacing w:val="-2"/>
          <w:kern w:val="0"/>
          <w:position w:val="1"/>
          <w:sz w:val="24"/>
          <w:szCs w:val="24"/>
          <w:lang w:val="bs"/>
          <w14:ligatures w14:val="none"/>
        </w:rPr>
        <w:t>07.11.2025.</w:t>
      </w:r>
    </w:p>
    <w:p w14:paraId="0B0A5EFB" w14:textId="6B9D031F" w:rsidR="00540731" w:rsidRDefault="00CC4422" w:rsidP="00540731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Arial" w:hAnsi="Cambria" w:cs="Arial"/>
          <w:color w:val="1A1A1A"/>
          <w:kern w:val="0"/>
          <w:sz w:val="24"/>
          <w:szCs w:val="24"/>
          <w:lang w:val="bs"/>
          <w14:ligatures w14:val="none"/>
        </w:rPr>
      </w:pPr>
      <w:r w:rsidRPr="00CC4422">
        <w:rPr>
          <w:rFonts w:ascii="Cambria" w:eastAsia="Arial" w:hAnsi="Cambria" w:cs="Arial"/>
          <w:color w:val="1A1A1A"/>
          <w:kern w:val="0"/>
          <w:sz w:val="24"/>
          <w:szCs w:val="24"/>
          <w:lang w:val="bs"/>
          <w14:ligatures w14:val="none"/>
        </w:rPr>
        <w:t xml:space="preserve">Direktr: </w:t>
      </w:r>
      <w:r w:rsidR="00540731">
        <w:rPr>
          <w:rFonts w:ascii="Cambria" w:eastAsia="Arial" w:hAnsi="Cambria" w:cs="Arial"/>
          <w:color w:val="1A1A1A"/>
          <w:kern w:val="0"/>
          <w:sz w:val="24"/>
          <w:szCs w:val="24"/>
          <w:lang w:val="bs"/>
          <w14:ligatures w14:val="none"/>
        </w:rPr>
        <w:tab/>
      </w:r>
      <w:r w:rsidR="00540731">
        <w:rPr>
          <w:rFonts w:ascii="Cambria" w:eastAsia="Arial" w:hAnsi="Cambria" w:cs="Arial"/>
          <w:color w:val="1A1A1A"/>
          <w:kern w:val="0"/>
          <w:sz w:val="24"/>
          <w:szCs w:val="24"/>
          <w:lang w:val="bs"/>
          <w14:ligatures w14:val="none"/>
        </w:rPr>
        <w:tab/>
      </w:r>
    </w:p>
    <w:p w14:paraId="110C684F" w14:textId="77777777" w:rsidR="00CC4422" w:rsidRDefault="00CC4422" w:rsidP="00540731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Arial" w:hAnsi="Cambria" w:cs="Arial"/>
          <w:color w:val="282828"/>
          <w:kern w:val="0"/>
          <w:sz w:val="24"/>
          <w:szCs w:val="24"/>
          <w:lang w:val="bs"/>
          <w14:ligatures w14:val="none"/>
        </w:rPr>
      </w:pPr>
      <w:r w:rsidRPr="00CC4422">
        <w:rPr>
          <w:rFonts w:ascii="Cambria" w:eastAsia="Arial" w:hAnsi="Cambria" w:cs="Arial"/>
          <w:color w:val="282828"/>
          <w:kern w:val="0"/>
          <w:sz w:val="24"/>
          <w:szCs w:val="24"/>
          <w:lang w:val="bs"/>
          <w14:ligatures w14:val="none"/>
        </w:rPr>
        <w:t>Željko Primora</w:t>
      </w:r>
      <w:r w:rsidR="00540731">
        <w:rPr>
          <w:rFonts w:ascii="Cambria" w:eastAsia="Arial" w:hAnsi="Cambria" w:cs="Arial"/>
          <w:color w:val="282828"/>
          <w:kern w:val="0"/>
          <w:sz w:val="24"/>
          <w:szCs w:val="24"/>
          <w:lang w:val="bs"/>
          <w14:ligatures w14:val="none"/>
        </w:rPr>
        <w:tab/>
      </w:r>
    </w:p>
    <w:p w14:paraId="0C543314" w14:textId="77777777" w:rsidR="003A38F4" w:rsidRDefault="003A38F4" w:rsidP="00540731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</w:pPr>
    </w:p>
    <w:p w14:paraId="57AEDFAA" w14:textId="018DA790" w:rsidR="003A38F4" w:rsidRPr="00CC4422" w:rsidRDefault="003A38F4" w:rsidP="00540731">
      <w:pPr>
        <w:widowControl w:val="0"/>
        <w:autoSpaceDE w:val="0"/>
        <w:autoSpaceDN w:val="0"/>
        <w:spacing w:after="0" w:line="240" w:lineRule="auto"/>
        <w:jc w:val="right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  <w:sectPr w:rsidR="003A38F4" w:rsidRPr="00CC4422" w:rsidSect="003A38F4">
          <w:headerReference w:type="default" r:id="rId7"/>
          <w:footerReference w:type="default" r:id="rId8"/>
          <w:footerReference w:type="first" r:id="rId9"/>
          <w:pgSz w:w="11900" w:h="16820"/>
          <w:pgMar w:top="1417" w:right="1417" w:bottom="1417" w:left="1417" w:header="426" w:footer="720" w:gutter="0"/>
          <w:cols w:space="720"/>
          <w:docGrid w:linePitch="299"/>
        </w:sectPr>
      </w:pPr>
    </w:p>
    <w:p w14:paraId="05D5C149" w14:textId="2FBD3A81" w:rsidR="00CC4422" w:rsidRPr="00CC4422" w:rsidRDefault="00CC4422" w:rsidP="00E4683E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</w:pPr>
      <w:r w:rsidRPr="00CC4422">
        <w:rPr>
          <w:rFonts w:ascii="Cambria" w:eastAsia="Arial" w:hAnsi="Cambria" w:cs="Arial"/>
          <w:color w:val="161616"/>
          <w:spacing w:val="-6"/>
          <w:kern w:val="0"/>
          <w:sz w:val="24"/>
          <w:szCs w:val="24"/>
          <w:lang w:val="bs"/>
          <w14:ligatures w14:val="none"/>
        </w:rPr>
        <w:t>REBALANS</w:t>
      </w:r>
      <w:r w:rsidRPr="00CC4422">
        <w:rPr>
          <w:rFonts w:ascii="Cambria" w:eastAsia="Arial" w:hAnsi="Cambria" w:cs="Arial"/>
          <w:color w:val="161616"/>
          <w:spacing w:val="-12"/>
          <w:kern w:val="0"/>
          <w:sz w:val="24"/>
          <w:szCs w:val="24"/>
          <w:lang w:val="bs"/>
          <w14:ligatures w14:val="none"/>
        </w:rPr>
        <w:t xml:space="preserve"> </w:t>
      </w:r>
      <w:r w:rsidRPr="00CC4422">
        <w:rPr>
          <w:rFonts w:ascii="Cambria" w:eastAsia="Arial" w:hAnsi="Cambria" w:cs="Arial"/>
          <w:color w:val="0E0E0E"/>
          <w:spacing w:val="-6"/>
          <w:kern w:val="0"/>
          <w:sz w:val="24"/>
          <w:szCs w:val="24"/>
          <w:lang w:val="bs"/>
          <w14:ligatures w14:val="none"/>
        </w:rPr>
        <w:t>RASHODA</w:t>
      </w:r>
      <w:r w:rsidRPr="00CC4422">
        <w:rPr>
          <w:rFonts w:ascii="Cambria" w:eastAsia="Arial" w:hAnsi="Cambria" w:cs="Arial"/>
          <w:color w:val="0E0E0E"/>
          <w:spacing w:val="6"/>
          <w:kern w:val="0"/>
          <w:sz w:val="24"/>
          <w:szCs w:val="24"/>
          <w:lang w:val="bs"/>
          <w14:ligatures w14:val="none"/>
        </w:rPr>
        <w:t xml:space="preserve"> </w:t>
      </w:r>
      <w:r w:rsidRPr="00CC4422">
        <w:rPr>
          <w:rFonts w:ascii="Cambria" w:eastAsia="Arial" w:hAnsi="Cambria" w:cs="Arial"/>
          <w:color w:val="1C1C1C"/>
          <w:spacing w:val="-6"/>
          <w:kern w:val="0"/>
          <w:sz w:val="24"/>
          <w:szCs w:val="24"/>
          <w:lang w:val="bs"/>
          <w14:ligatures w14:val="none"/>
        </w:rPr>
        <w:t>2025</w:t>
      </w:r>
      <w:r w:rsidRPr="00CC4422">
        <w:rPr>
          <w:rFonts w:ascii="Cambria" w:eastAsia="Arial" w:hAnsi="Cambria" w:cs="Arial"/>
          <w:color w:val="1C1C1C"/>
          <w:spacing w:val="-13"/>
          <w:kern w:val="0"/>
          <w:sz w:val="24"/>
          <w:szCs w:val="24"/>
          <w:lang w:val="bs"/>
          <w14:ligatures w14:val="none"/>
        </w:rPr>
        <w:t xml:space="preserve"> </w:t>
      </w:r>
      <w:r w:rsidR="00B17F1A">
        <w:rPr>
          <w:rFonts w:ascii="Cambria" w:eastAsia="Arial" w:hAnsi="Cambria" w:cs="Arial"/>
          <w:color w:val="1A1A1A"/>
          <w:spacing w:val="-6"/>
          <w:kern w:val="0"/>
          <w:sz w:val="24"/>
          <w:szCs w:val="24"/>
          <w:lang w:val="bs"/>
          <w14:ligatures w14:val="none"/>
        </w:rPr>
        <w:t>I</w:t>
      </w:r>
    </w:p>
    <w:p w14:paraId="2D223174" w14:textId="77777777" w:rsidR="00CC4422" w:rsidRDefault="00CC4422" w:rsidP="00CC4422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</w:pPr>
    </w:p>
    <w:tbl>
      <w:tblPr>
        <w:tblW w:w="9229" w:type="dxa"/>
        <w:tblLook w:val="04A0" w:firstRow="1" w:lastRow="0" w:firstColumn="1" w:lastColumn="0" w:noHBand="0" w:noVBand="1"/>
      </w:tblPr>
      <w:tblGrid>
        <w:gridCol w:w="759"/>
        <w:gridCol w:w="807"/>
        <w:gridCol w:w="4803"/>
        <w:gridCol w:w="1460"/>
        <w:gridCol w:w="1400"/>
      </w:tblGrid>
      <w:tr w:rsidR="00B17F1A" w:rsidRPr="00B17F1A" w14:paraId="604EC3EE" w14:textId="77777777" w:rsidTr="00540731">
        <w:trPr>
          <w:trHeight w:val="576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B3C6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  <w:t>Red. Broj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8A3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Kanto</w:t>
            </w:r>
          </w:p>
        </w:tc>
        <w:tc>
          <w:tcPr>
            <w:tcW w:w="4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77A2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Opis </w:t>
            </w:r>
            <w:r w:rsidRPr="00B17F1A">
              <w:rPr>
                <w:rFonts w:ascii="Calibri" w:eastAsia="Times New Roman" w:hAnsi="Calibri" w:cs="Calibri"/>
                <w:b/>
                <w:bCs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 xml:space="preserve">pozicije </w:t>
            </w:r>
            <w:r w:rsidRPr="00B17F1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rashoda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FF7444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51515"/>
                <w:kern w:val="0"/>
                <w:sz w:val="20"/>
                <w:szCs w:val="20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151515"/>
                <w:kern w:val="0"/>
                <w:sz w:val="20"/>
                <w:szCs w:val="20"/>
                <w:lang w:eastAsia="hr-HR"/>
                <w14:ligatures w14:val="none"/>
              </w:rPr>
              <w:t>PLAN 2025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3CA2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hr-HR"/>
                <w14:ligatures w14:val="none"/>
              </w:rPr>
              <w:t>REBALANS I 2025</w:t>
            </w:r>
          </w:p>
        </w:tc>
      </w:tr>
      <w:tr w:rsidR="00B17F1A" w:rsidRPr="00B17F1A" w14:paraId="2BB4A1A8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5A5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363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363636"/>
                <w:kern w:val="0"/>
                <w:sz w:val="24"/>
                <w:szCs w:val="24"/>
                <w:lang w:eastAsia="hr-HR"/>
                <w14:ligatures w14:val="none"/>
              </w:rPr>
              <w:t>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0C5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B4C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D51977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  <w:t>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E3C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lang w:eastAsia="hr-HR"/>
                <w14:ligatures w14:val="none"/>
              </w:rPr>
              <w:t>5</w:t>
            </w:r>
          </w:p>
        </w:tc>
      </w:tr>
      <w:tr w:rsidR="00B17F1A" w:rsidRPr="00B17F1A" w14:paraId="720E4E91" w14:textId="77777777" w:rsidTr="00B17F1A">
        <w:trPr>
          <w:trHeight w:val="936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809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595F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>400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86C6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Troškovi </w:t>
            </w:r>
            <w:r w:rsidRPr="00B17F1A">
              <w:rPr>
                <w:rFonts w:ascii="Calibri" w:eastAsia="Times New Roman" w:hAnsi="Calibri" w:cs="Calibri"/>
                <w:color w:val="262626"/>
                <w:kern w:val="0"/>
                <w:sz w:val="24"/>
                <w:szCs w:val="24"/>
                <w:lang w:eastAsia="hr-HR"/>
                <w14:ligatures w14:val="none"/>
              </w:rPr>
              <w:t xml:space="preserve">sirovine </w:t>
            </w:r>
            <w:r w:rsidRPr="00B17F1A">
              <w:rPr>
                <w:rFonts w:ascii="Calibri" w:eastAsia="Times New Roman" w:hAnsi="Calibri" w:cs="Calibri"/>
                <w:color w:val="3B3B3B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materijala </w:t>
            </w: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(osnovni </w:t>
            </w:r>
            <w:r w:rsidRPr="00B17F1A">
              <w:rPr>
                <w:rFonts w:ascii="Calibri" w:eastAsia="Times New Roman" w:hAnsi="Calibri" w:cs="Calibri"/>
                <w:color w:val="494949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B17F1A">
              <w:rPr>
                <w:rFonts w:ascii="Calibri" w:eastAsia="Times New Roman" w:hAnsi="Calibri" w:cs="Calibri"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  <w:t xml:space="preserve">pomoćni </w:t>
            </w:r>
            <w:r w:rsidRPr="00B17F1A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>repromaterijal,</w:t>
            </w: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Pr="00B17F1A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materijal </w:t>
            </w:r>
            <w:r w:rsidRPr="00B17F1A">
              <w:rPr>
                <w:rFonts w:ascii="Calibri" w:eastAsia="Times New Roman" w:hAnsi="Calibri" w:cs="Calibri"/>
                <w:color w:val="2A2A2A"/>
                <w:kern w:val="0"/>
                <w:sz w:val="24"/>
                <w:szCs w:val="24"/>
                <w:lang w:eastAsia="hr-HR"/>
                <w14:ligatures w14:val="none"/>
              </w:rPr>
              <w:t>za</w:t>
            </w: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 održavanje, </w:t>
            </w:r>
            <w:r w:rsidRPr="00B17F1A">
              <w:rPr>
                <w:rFonts w:ascii="Calibri" w:eastAsia="Times New Roman" w:hAnsi="Calibri" w:cs="Calibri"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 xml:space="preserve">materijal </w:t>
            </w: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za č</w:t>
            </w:r>
            <w:r w:rsidRPr="00B17F1A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 xml:space="preserve">išćenje, </w:t>
            </w:r>
            <w:r w:rsidRPr="00B17F1A"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  <w:t xml:space="preserve">HTZ oprema, </w:t>
            </w:r>
            <w:r w:rsidRPr="00B17F1A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 xml:space="preserve">uredski </w:t>
            </w:r>
            <w:r w:rsidRPr="00B17F1A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>materijal</w:t>
            </w: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 </w:t>
            </w:r>
            <w:r w:rsidRPr="00B17F1A">
              <w:rPr>
                <w:rFonts w:ascii="Calibri" w:eastAsia="Times New Roman" w:hAnsi="Calibri" w:cs="Calibri"/>
                <w:color w:val="3D3D3D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>slično)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373E09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21.000,00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AC86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21.000,00</w:t>
            </w:r>
          </w:p>
        </w:tc>
      </w:tr>
      <w:tr w:rsidR="00B17F1A" w:rsidRPr="00B17F1A" w14:paraId="0A455CFE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123A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172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>401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3C71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Utrošena </w:t>
            </w: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energija </w:t>
            </w: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(dizel, </w:t>
            </w:r>
            <w:r w:rsidRPr="00B17F1A">
              <w:rPr>
                <w:rFonts w:ascii="Calibri" w:eastAsia="Times New Roman" w:hAnsi="Calibri" w:cs="Calibri"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 xml:space="preserve">benzin, </w:t>
            </w:r>
            <w:r w:rsidRPr="00B17F1A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 xml:space="preserve">plin, </w:t>
            </w: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elektri na </w:t>
            </w:r>
            <w:r w:rsidRPr="00B17F1A">
              <w:rPr>
                <w:rFonts w:ascii="Calibri" w:eastAsia="Times New Roman" w:hAnsi="Calibri" w:cs="Calibri"/>
                <w:color w:val="0C0C0C"/>
                <w:kern w:val="0"/>
                <w:sz w:val="24"/>
                <w:szCs w:val="24"/>
                <w:lang w:eastAsia="hr-HR"/>
                <w14:ligatures w14:val="none"/>
              </w:rPr>
              <w:t>energija)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016589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C0C0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C0C0C"/>
                <w:kern w:val="0"/>
                <w:sz w:val="24"/>
                <w:szCs w:val="24"/>
                <w:lang w:eastAsia="hr-HR"/>
                <w14:ligatures w14:val="none"/>
              </w:rPr>
              <w:t>30.000,00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123C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30.000,00</w:t>
            </w:r>
          </w:p>
        </w:tc>
      </w:tr>
      <w:tr w:rsidR="00B17F1A" w:rsidRPr="00B17F1A" w14:paraId="37234B5F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43E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E7A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405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0F37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Sitni </w:t>
            </w:r>
            <w:r w:rsidRPr="00B17F1A">
              <w:rPr>
                <w:rFonts w:ascii="Calibri" w:eastAsia="Times New Roman" w:hAnsi="Calibri" w:cs="Calibri"/>
                <w:color w:val="1F1F1F"/>
                <w:kern w:val="0"/>
                <w:sz w:val="24"/>
                <w:szCs w:val="24"/>
                <w:lang w:eastAsia="hr-HR"/>
                <w14:ligatures w14:val="none"/>
              </w:rPr>
              <w:t>inventar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2D710C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400,00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9874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900,00</w:t>
            </w:r>
          </w:p>
        </w:tc>
      </w:tr>
      <w:tr w:rsidR="00B17F1A" w:rsidRPr="00B17F1A" w14:paraId="0C0057EA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3BF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BB35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>410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C99A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 xml:space="preserve">Komunikacijske usluge </w:t>
            </w:r>
            <w:r w:rsidRPr="00B17F1A">
              <w:rPr>
                <w:rFonts w:ascii="Calibri" w:eastAsia="Times New Roman" w:hAnsi="Calibri" w:cs="Calibri"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  <w:t xml:space="preserve">(usluge </w:t>
            </w: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telefona, </w:t>
            </w:r>
            <w:r w:rsidRPr="00B17F1A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 xml:space="preserve">pošte </w:t>
            </w:r>
            <w:r w:rsidRPr="00B17F1A">
              <w:rPr>
                <w:rFonts w:ascii="Calibri" w:eastAsia="Times New Roman" w:hAnsi="Calibri" w:cs="Calibri"/>
                <w:color w:val="363636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B17F1A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>prijevoza)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48019E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>6.500,00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0129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6.500,00</w:t>
            </w:r>
          </w:p>
        </w:tc>
      </w:tr>
      <w:tr w:rsidR="00B17F1A" w:rsidRPr="00B17F1A" w14:paraId="15EE75BB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739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4710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411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EBEF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Usluge </w:t>
            </w: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 xml:space="preserve">podizvodača </w:t>
            </w:r>
            <w:r w:rsidRPr="00B17F1A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kod </w:t>
            </w:r>
            <w:r w:rsidRPr="00B17F1A">
              <w:rPr>
                <w:rFonts w:ascii="Calibri" w:eastAsia="Times New Roman" w:hAnsi="Calibri" w:cs="Calibri"/>
                <w:color w:val="0F0F0F"/>
                <w:kern w:val="0"/>
                <w:sz w:val="24"/>
                <w:szCs w:val="24"/>
                <w:lang w:eastAsia="hr-HR"/>
                <w14:ligatures w14:val="none"/>
              </w:rPr>
              <w:t xml:space="preserve">pružanja </w:t>
            </w:r>
            <w:r w:rsidRPr="00B17F1A">
              <w:rPr>
                <w:rFonts w:ascii="Calibri" w:eastAsia="Times New Roman" w:hAnsi="Calibri" w:cs="Calibri"/>
                <w:color w:val="1D1D1D"/>
                <w:kern w:val="0"/>
                <w:sz w:val="24"/>
                <w:szCs w:val="24"/>
                <w:lang w:eastAsia="hr-HR"/>
                <w14:ligatures w14:val="none"/>
              </w:rPr>
              <w:t xml:space="preserve">usluga </w:t>
            </w:r>
            <w:r w:rsidRPr="00B17F1A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>(kooperanti)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FCEF5D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9DD2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0,00</w:t>
            </w:r>
          </w:p>
        </w:tc>
      </w:tr>
      <w:tr w:rsidR="00B17F1A" w:rsidRPr="00B17F1A" w14:paraId="4C10354D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44BF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6.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4DF9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412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033A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Usluge </w:t>
            </w:r>
            <w:r w:rsidRPr="00B17F1A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 xml:space="preserve">tekućeg </w:t>
            </w:r>
            <w:r w:rsidRPr="00B17F1A">
              <w:rPr>
                <w:rFonts w:ascii="Calibri" w:eastAsia="Times New Roman" w:hAnsi="Calibri" w:cs="Calibri"/>
                <w:color w:val="232323"/>
                <w:kern w:val="0"/>
                <w:sz w:val="24"/>
                <w:szCs w:val="24"/>
                <w:lang w:eastAsia="hr-HR"/>
                <w14:ligatures w14:val="none"/>
              </w:rPr>
              <w:t xml:space="preserve">održavanja </w:t>
            </w:r>
            <w:r w:rsidRPr="00B17F1A">
              <w:rPr>
                <w:rFonts w:ascii="Calibri" w:eastAsia="Times New Roman" w:hAnsi="Calibri" w:cs="Calibri"/>
                <w:color w:val="1C1C1C"/>
                <w:kern w:val="0"/>
                <w:sz w:val="24"/>
                <w:szCs w:val="24"/>
                <w:lang w:eastAsia="hr-HR"/>
                <w14:ligatures w14:val="none"/>
              </w:rPr>
              <w:t xml:space="preserve">(opreme, </w:t>
            </w:r>
            <w:r w:rsidRPr="00B17F1A">
              <w:rPr>
                <w:rFonts w:ascii="Calibri" w:eastAsia="Times New Roman" w:hAnsi="Calibri" w:cs="Calibri"/>
                <w:color w:val="212121"/>
                <w:kern w:val="0"/>
                <w:sz w:val="24"/>
                <w:szCs w:val="24"/>
                <w:lang w:eastAsia="hr-HR"/>
                <w14:ligatures w14:val="none"/>
              </w:rPr>
              <w:t xml:space="preserve">vozila </w:t>
            </w:r>
            <w:r w:rsidRPr="00B17F1A">
              <w:rPr>
                <w:rFonts w:ascii="Calibri" w:eastAsia="Times New Roman" w:hAnsi="Calibri" w:cs="Calibri"/>
                <w:color w:val="262626"/>
                <w:kern w:val="0"/>
                <w:sz w:val="24"/>
                <w:szCs w:val="24"/>
                <w:lang w:eastAsia="hr-HR"/>
                <w14:ligatures w14:val="none"/>
              </w:rPr>
              <w:t xml:space="preserve">i </w:t>
            </w: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nekretnina)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41A3A2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>10.000,00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5657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10.000,00</w:t>
            </w:r>
          </w:p>
        </w:tc>
      </w:tr>
      <w:tr w:rsidR="00B17F1A" w:rsidRPr="00B17F1A" w14:paraId="5547D54F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A1D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7.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966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A1A1A"/>
                <w:kern w:val="0"/>
                <w:sz w:val="24"/>
                <w:szCs w:val="24"/>
                <w:lang w:eastAsia="hr-HR"/>
                <w14:ligatures w14:val="none"/>
              </w:rPr>
              <w:t>414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F88F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 xml:space="preserve">Usluge </w:t>
            </w:r>
            <w:r w:rsidRPr="00B17F1A">
              <w:rPr>
                <w:rFonts w:ascii="Calibri" w:eastAsia="Times New Roman" w:hAnsi="Calibri" w:cs="Calibri"/>
                <w:color w:val="111111"/>
                <w:kern w:val="0"/>
                <w:sz w:val="24"/>
                <w:szCs w:val="24"/>
                <w:lang w:eastAsia="hr-HR"/>
                <w14:ligatures w14:val="none"/>
              </w:rPr>
              <w:t xml:space="preserve">zakupa </w:t>
            </w:r>
            <w:r w:rsidRPr="00B17F1A">
              <w:rPr>
                <w:rFonts w:ascii="Calibri" w:eastAsia="Times New Roman" w:hAnsi="Calibri" w:cs="Calibri"/>
                <w:color w:val="161616"/>
                <w:kern w:val="0"/>
                <w:sz w:val="24"/>
                <w:szCs w:val="24"/>
                <w:lang w:eastAsia="hr-HR"/>
                <w14:ligatures w14:val="none"/>
              </w:rPr>
              <w:t>opreme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B36B8E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31313"/>
                <w:kern w:val="0"/>
                <w:sz w:val="24"/>
                <w:szCs w:val="24"/>
                <w:lang w:eastAsia="hr-HR"/>
                <w14:ligatures w14:val="none"/>
              </w:rPr>
              <w:t>500,00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E5C0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1.200,00</w:t>
            </w:r>
          </w:p>
        </w:tc>
      </w:tr>
      <w:tr w:rsidR="00B17F1A" w:rsidRPr="00B17F1A" w14:paraId="55E52076" w14:textId="77777777" w:rsidTr="00B17F1A">
        <w:trPr>
          <w:trHeight w:val="936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1A6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8.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DD8C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42424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242424"/>
                <w:kern w:val="0"/>
                <w:sz w:val="24"/>
                <w:szCs w:val="24"/>
                <w:lang w:eastAsia="hr-HR"/>
                <w14:ligatures w14:val="none"/>
              </w:rPr>
              <w:t>416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0352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81818"/>
                <w:kern w:val="0"/>
                <w:sz w:val="24"/>
                <w:szCs w:val="24"/>
                <w:lang w:eastAsia="hr-HR"/>
                <w14:ligatures w14:val="none"/>
              </w:rPr>
              <w:t>Intelektualne i osobne usluge (računalne, odvjetničke, knjigovodstvene, zdravstvene, javnobilježničke i slične usluge)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D75B39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151515"/>
                <w:kern w:val="0"/>
                <w:sz w:val="24"/>
                <w:szCs w:val="24"/>
                <w:lang w:eastAsia="hr-HR"/>
                <w14:ligatures w14:val="none"/>
              </w:rPr>
              <w:t>25.000,00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6C0D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25.000,00</w:t>
            </w:r>
          </w:p>
        </w:tc>
      </w:tr>
      <w:tr w:rsidR="00B17F1A" w:rsidRPr="00B17F1A" w14:paraId="36E43F49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44E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9.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48CC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417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AAE1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Komunalne usluge (voda i kanalizacija, odvoz smeća, deratizacija i st.)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C73B74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9015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500,00</w:t>
            </w:r>
          </w:p>
        </w:tc>
      </w:tr>
      <w:tr w:rsidR="00B17F1A" w:rsidRPr="00B17F1A" w14:paraId="1BD279CF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9C3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31B6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417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DD39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Usluge deponiranja otpada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FF9FD6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45.000,00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9D33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77.000,00</w:t>
            </w:r>
          </w:p>
        </w:tc>
      </w:tr>
      <w:tr w:rsidR="00B17F1A" w:rsidRPr="00B17F1A" w14:paraId="15CF39D3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AA3A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11.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5D77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419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9BBD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Ostale usluge (registracija vozila, usluge zaštite na radu i drugo)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B35EBA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E0D5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2.500,00</w:t>
            </w:r>
          </w:p>
        </w:tc>
      </w:tr>
      <w:tr w:rsidR="00B17F1A" w:rsidRPr="00B17F1A" w14:paraId="48B354EE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237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12.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DDC7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420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DD74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Neto plaće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3293E3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185.000,00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6944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235.000,00</w:t>
            </w:r>
          </w:p>
        </w:tc>
      </w:tr>
      <w:tr w:rsidR="00B17F1A" w:rsidRPr="00B17F1A" w14:paraId="4D69AFB5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18C9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13.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A73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425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EA47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Porez i prirez iz plača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BB79B6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25BE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15.000,00</w:t>
            </w:r>
          </w:p>
        </w:tc>
      </w:tr>
      <w:tr w:rsidR="00B17F1A" w:rsidRPr="00B17F1A" w14:paraId="334DCF48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89BE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14.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39CE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426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705F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Doprinosi za mirovinsko osiguranje (I. i II. stup)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98D2DE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47.000,00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46C5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61.600,00</w:t>
            </w:r>
          </w:p>
        </w:tc>
      </w:tr>
      <w:tr w:rsidR="00B17F1A" w:rsidRPr="00B17F1A" w14:paraId="015F5B44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BD3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15.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F2CD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427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53B4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Doprinosi za zdravstveno osiguranje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32E0D5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30.000,00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06F3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51.000,00</w:t>
            </w:r>
          </w:p>
        </w:tc>
      </w:tr>
      <w:tr w:rsidR="00B17F1A" w:rsidRPr="00B17F1A" w14:paraId="61596CF5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0204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lastRenderedPageBreak/>
              <w:t>16.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23C7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430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63CE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Amortizacija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01BFDC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33.000,00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35AA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33.000,00</w:t>
            </w:r>
          </w:p>
        </w:tc>
      </w:tr>
      <w:tr w:rsidR="00B17F1A" w:rsidRPr="00B17F1A" w14:paraId="3FEAC97B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E7AB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17.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5DD7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460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DEF54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Troškovi službenih putovanja (uporaba osob.vozila u služb.svrhe i dnevnice)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832469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A125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2.000,00</w:t>
            </w:r>
          </w:p>
        </w:tc>
      </w:tr>
      <w:tr w:rsidR="00B17F1A" w:rsidRPr="00B17F1A" w14:paraId="0D312E3B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40A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18.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7599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33E4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Naknada za prijevoz na rad i s rada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2B8C57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CFA2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5.200,00</w:t>
            </w:r>
          </w:p>
        </w:tc>
      </w:tr>
      <w:tr w:rsidR="00B17F1A" w:rsidRPr="00B17F1A" w14:paraId="25872A40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3FA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19.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2A05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461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BCD2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Ostali rashodi za zaposlene (božićnica, regres, nagrade, darovi i pomoći)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F9B2EC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25.000,00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D5E2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33.000,00</w:t>
            </w:r>
          </w:p>
        </w:tc>
      </w:tr>
      <w:tr w:rsidR="00B17F1A" w:rsidRPr="00B17F1A" w14:paraId="3C033146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A97F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20.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5B94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32ED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Troškovi reprezentacije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039918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163E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1.200,00</w:t>
            </w:r>
          </w:p>
        </w:tc>
      </w:tr>
      <w:tr w:rsidR="00B17F1A" w:rsidRPr="00B17F1A" w14:paraId="25C5BBF5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1B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21.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8122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464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E7C5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Premije osiguranja (za vozila, za radnike i osiguranje od javne odgovornosti)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DE3221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F35A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5.000,00</w:t>
            </w:r>
          </w:p>
        </w:tc>
      </w:tr>
      <w:tr w:rsidR="00B17F1A" w:rsidRPr="00B17F1A" w14:paraId="59E12621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6E03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22.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31EB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465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F37D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Bankovne usluge i troškovi platnog prometa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0DEAA3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2.000,00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3C18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2.000,00</w:t>
            </w:r>
          </w:p>
        </w:tc>
      </w:tr>
      <w:tr w:rsidR="00B17F1A" w:rsidRPr="00B17F1A" w14:paraId="2D84A1DC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AFC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23.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65CC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466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0A4B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Članarine, naknade, takse i slična davanja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F1A827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250,00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AFE5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250,00</w:t>
            </w:r>
          </w:p>
        </w:tc>
      </w:tr>
      <w:tr w:rsidR="00B17F1A" w:rsidRPr="00B17F1A" w14:paraId="4BDDDD1A" w14:textId="77777777" w:rsidTr="00B17F1A">
        <w:trPr>
          <w:trHeight w:val="6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3B34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24.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2245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469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6585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Stručno obrazovanje, troškovi ovrhe, RTV pretplata, darovi i dotacije, i drugi nematerijalni troškovi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EC587C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4.500,00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7D97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4.500,00</w:t>
            </w:r>
          </w:p>
        </w:tc>
      </w:tr>
      <w:tr w:rsidR="00B17F1A" w:rsidRPr="00B17F1A" w14:paraId="31D6D70A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00B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25.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5741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473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2C3D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Rashodi za naknade štete drugima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0DC88D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7907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300,00</w:t>
            </w:r>
          </w:p>
        </w:tc>
      </w:tr>
      <w:tr w:rsidR="00B17F1A" w:rsidRPr="00B17F1A" w14:paraId="4B448BDB" w14:textId="77777777" w:rsidTr="00B17F1A">
        <w:trPr>
          <w:trHeight w:val="3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57C7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26.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2929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478</w:t>
            </w:r>
          </w:p>
        </w:tc>
        <w:tc>
          <w:tcPr>
            <w:tcW w:w="4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E8C1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Naknadno utvrđeni rashodi iz prošlih godina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D10C4F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DE28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100,00</w:t>
            </w:r>
          </w:p>
        </w:tc>
      </w:tr>
      <w:tr w:rsidR="00B17F1A" w:rsidRPr="00B17F1A" w14:paraId="1222AB54" w14:textId="77777777" w:rsidTr="00B17F1A">
        <w:trPr>
          <w:trHeight w:val="324"/>
        </w:trPr>
        <w:tc>
          <w:tcPr>
            <w:tcW w:w="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63CE8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27.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4B5CC9" w14:textId="77777777" w:rsidR="00B17F1A" w:rsidRPr="00B17F1A" w:rsidRDefault="00B17F1A" w:rsidP="00B1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483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334FF4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Troškovi kamata i tečajnih razlika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F21AD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500,00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C21D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500,00</w:t>
            </w:r>
          </w:p>
        </w:tc>
      </w:tr>
      <w:tr w:rsidR="00B17F1A" w:rsidRPr="00B17F1A" w14:paraId="70015B75" w14:textId="77777777" w:rsidTr="00B17F1A">
        <w:trPr>
          <w:trHeight w:val="324"/>
        </w:trPr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13725B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 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16F9C8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 </w:t>
            </w:r>
          </w:p>
        </w:tc>
        <w:tc>
          <w:tcPr>
            <w:tcW w:w="4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7936A3" w14:textId="77777777" w:rsidR="00B17F1A" w:rsidRPr="00B17F1A" w:rsidRDefault="00B17F1A" w:rsidP="00B17F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UKUPNI RASHODI: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131E1E8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489.650,00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46131" w14:textId="77777777" w:rsidR="00B17F1A" w:rsidRPr="00B17F1A" w:rsidRDefault="00B17F1A" w:rsidP="00B17F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</w:pPr>
            <w:r w:rsidRPr="00B17F1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hr-HR"/>
                <w14:ligatures w14:val="none"/>
              </w:rPr>
              <w:t>624.250,00</w:t>
            </w:r>
          </w:p>
        </w:tc>
      </w:tr>
    </w:tbl>
    <w:p w14:paraId="6A43038C" w14:textId="77777777" w:rsidR="00B17F1A" w:rsidRDefault="00B17F1A" w:rsidP="00B17F1A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color w:val="212121"/>
          <w:kern w:val="0"/>
          <w:sz w:val="24"/>
          <w:szCs w:val="24"/>
          <w:lang w:val="bs"/>
          <w14:ligatures w14:val="none"/>
        </w:rPr>
      </w:pPr>
    </w:p>
    <w:p w14:paraId="226490B1" w14:textId="77777777" w:rsidR="00B17F1A" w:rsidRDefault="00B17F1A" w:rsidP="00B17F1A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color w:val="212121"/>
          <w:kern w:val="0"/>
          <w:sz w:val="24"/>
          <w:szCs w:val="24"/>
          <w:lang w:val="bs"/>
          <w14:ligatures w14:val="none"/>
        </w:rPr>
      </w:pPr>
    </w:p>
    <w:p w14:paraId="49956D0E" w14:textId="567E5FDD" w:rsidR="00B17F1A" w:rsidRPr="00B17F1A" w:rsidRDefault="00B17F1A" w:rsidP="00B17F1A">
      <w:pPr>
        <w:rPr>
          <w:sz w:val="24"/>
          <w:szCs w:val="24"/>
          <w:lang w:val="bs"/>
        </w:rPr>
      </w:pPr>
      <w:r w:rsidRPr="00B17F1A">
        <w:rPr>
          <w:color w:val="212121"/>
          <w:sz w:val="24"/>
          <w:szCs w:val="24"/>
          <w:lang w:val="bs"/>
        </w:rPr>
        <w:t>Stari</w:t>
      </w:r>
      <w:r w:rsidRPr="00B17F1A">
        <w:rPr>
          <w:color w:val="212121"/>
          <w:spacing w:val="-8"/>
          <w:sz w:val="24"/>
          <w:szCs w:val="24"/>
          <w:lang w:val="bs"/>
        </w:rPr>
        <w:t xml:space="preserve"> </w:t>
      </w:r>
      <w:r w:rsidRPr="00B17F1A">
        <w:rPr>
          <w:color w:val="1F1F1F"/>
          <w:sz w:val="24"/>
          <w:szCs w:val="24"/>
          <w:lang w:val="bs"/>
        </w:rPr>
        <w:t>Jankovci,</w:t>
      </w:r>
      <w:r w:rsidRPr="00B17F1A">
        <w:rPr>
          <w:color w:val="1F1F1F"/>
          <w:spacing w:val="4"/>
          <w:sz w:val="24"/>
          <w:szCs w:val="24"/>
          <w:lang w:val="bs"/>
        </w:rPr>
        <w:t xml:space="preserve"> </w:t>
      </w:r>
      <w:r w:rsidR="003A38F4">
        <w:rPr>
          <w:spacing w:val="-2"/>
          <w:sz w:val="24"/>
          <w:szCs w:val="24"/>
          <w:lang w:val="bs"/>
        </w:rPr>
        <w:t>07</w:t>
      </w:r>
      <w:r w:rsidRPr="00B17F1A">
        <w:rPr>
          <w:spacing w:val="-2"/>
          <w:sz w:val="24"/>
          <w:szCs w:val="24"/>
          <w:lang w:val="bs"/>
        </w:rPr>
        <w:t>.11.202</w:t>
      </w:r>
      <w:r w:rsidR="003A38F4">
        <w:rPr>
          <w:spacing w:val="-2"/>
          <w:sz w:val="24"/>
          <w:szCs w:val="24"/>
          <w:lang w:val="bs"/>
        </w:rPr>
        <w:t>5</w:t>
      </w:r>
      <w:r w:rsidRPr="00B17F1A">
        <w:rPr>
          <w:spacing w:val="-2"/>
          <w:sz w:val="24"/>
          <w:szCs w:val="24"/>
          <w:lang w:val="bs"/>
        </w:rPr>
        <w:t>.</w:t>
      </w:r>
    </w:p>
    <w:p w14:paraId="03CDFD41" w14:textId="19DE1D67" w:rsidR="00B17F1A" w:rsidRDefault="00B17F1A" w:rsidP="00B17F1A">
      <w:pPr>
        <w:jc w:val="right"/>
        <w:rPr>
          <w:color w:val="232323"/>
          <w:sz w:val="24"/>
          <w:szCs w:val="24"/>
          <w:lang w:val="bs"/>
        </w:rPr>
      </w:pPr>
      <w:r w:rsidRPr="00B17F1A">
        <w:rPr>
          <w:color w:val="1F1F1F"/>
          <w:sz w:val="24"/>
          <w:szCs w:val="24"/>
          <w:lang w:val="bs"/>
        </w:rPr>
        <w:t>Direktor</w:t>
      </w:r>
      <w:r w:rsidRPr="00B17F1A">
        <w:rPr>
          <w:color w:val="1F1F1F"/>
          <w:spacing w:val="1"/>
          <w:sz w:val="24"/>
          <w:szCs w:val="24"/>
          <w:lang w:val="bs"/>
        </w:rPr>
        <w:t xml:space="preserve"> </w:t>
      </w:r>
      <w:r w:rsidRPr="00B17F1A">
        <w:rPr>
          <w:color w:val="232323"/>
          <w:sz w:val="24"/>
          <w:szCs w:val="24"/>
          <w:lang w:val="bs"/>
        </w:rPr>
        <w:t>:</w:t>
      </w:r>
      <w:r>
        <w:rPr>
          <w:color w:val="232323"/>
          <w:sz w:val="24"/>
          <w:szCs w:val="24"/>
          <w:lang w:val="bs"/>
        </w:rPr>
        <w:tab/>
      </w:r>
      <w:r>
        <w:rPr>
          <w:color w:val="232323"/>
          <w:sz w:val="24"/>
          <w:szCs w:val="24"/>
          <w:lang w:val="bs"/>
        </w:rPr>
        <w:tab/>
      </w:r>
    </w:p>
    <w:p w14:paraId="048588C8" w14:textId="0FE51A7F" w:rsidR="00B17F1A" w:rsidRPr="00B17F1A" w:rsidRDefault="00B17F1A" w:rsidP="00B17F1A">
      <w:pPr>
        <w:jc w:val="right"/>
        <w:rPr>
          <w:sz w:val="24"/>
          <w:szCs w:val="24"/>
          <w:lang w:val="bs"/>
        </w:rPr>
      </w:pPr>
      <w:r w:rsidRPr="00B17F1A">
        <w:rPr>
          <w:color w:val="232323"/>
          <w:sz w:val="24"/>
          <w:szCs w:val="24"/>
          <w:lang w:val="bs"/>
        </w:rPr>
        <w:t xml:space="preserve"> </w:t>
      </w:r>
      <w:r w:rsidRPr="00B17F1A">
        <w:rPr>
          <w:color w:val="181818"/>
          <w:sz w:val="24"/>
          <w:szCs w:val="24"/>
          <w:lang w:val="bs"/>
        </w:rPr>
        <w:t>Željko Primorac</w:t>
      </w:r>
      <w:r>
        <w:rPr>
          <w:color w:val="181818"/>
          <w:sz w:val="24"/>
          <w:szCs w:val="24"/>
          <w:lang w:val="bs"/>
        </w:rPr>
        <w:tab/>
      </w:r>
    </w:p>
    <w:p w14:paraId="4C64BCBA" w14:textId="791AB029" w:rsidR="00B17F1A" w:rsidRPr="00CC4422" w:rsidRDefault="00B17F1A" w:rsidP="00CC4422">
      <w:pPr>
        <w:widowControl w:val="0"/>
        <w:autoSpaceDE w:val="0"/>
        <w:autoSpaceDN w:val="0"/>
        <w:spacing w:after="0" w:line="240" w:lineRule="auto"/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  <w:sectPr w:rsidR="00B17F1A" w:rsidRPr="00CC4422" w:rsidSect="00CC4422">
          <w:type w:val="continuous"/>
          <w:pgSz w:w="11900" w:h="16820"/>
          <w:pgMar w:top="1417" w:right="1417" w:bottom="1417" w:left="1417" w:header="720" w:footer="720" w:gutter="0"/>
          <w:cols w:space="720"/>
          <w:docGrid w:linePitch="299"/>
        </w:sectPr>
      </w:pPr>
      <w:r>
        <w:rPr>
          <w:rFonts w:ascii="Cambria" w:eastAsia="Arial" w:hAnsi="Cambria" w:cs="Arial"/>
          <w:kern w:val="0"/>
          <w:sz w:val="24"/>
          <w:szCs w:val="24"/>
          <w:lang w:val="bs"/>
          <w14:ligatures w14:val="none"/>
        </w:rPr>
        <w:tab/>
      </w:r>
    </w:p>
    <w:p w14:paraId="1B59BFED" w14:textId="77777777" w:rsidR="00CC4422" w:rsidRDefault="00CC4422" w:rsidP="00CC4422">
      <w:pPr>
        <w:rPr>
          <w:sz w:val="24"/>
          <w:szCs w:val="24"/>
        </w:rPr>
      </w:pPr>
    </w:p>
    <w:p w14:paraId="63FF6BE5" w14:textId="77777777" w:rsidR="00CC4422" w:rsidRDefault="00CC4422" w:rsidP="00CC4422">
      <w:pPr>
        <w:rPr>
          <w:sz w:val="24"/>
          <w:szCs w:val="24"/>
        </w:rPr>
      </w:pPr>
    </w:p>
    <w:p w14:paraId="13C3B6D1" w14:textId="77777777" w:rsidR="002438E8" w:rsidRDefault="002438E8" w:rsidP="00CC4422">
      <w:pPr>
        <w:rPr>
          <w:sz w:val="24"/>
          <w:szCs w:val="24"/>
        </w:rPr>
      </w:pPr>
    </w:p>
    <w:p w14:paraId="4EEB7792" w14:textId="77777777" w:rsidR="002438E8" w:rsidRDefault="002438E8" w:rsidP="00CC4422">
      <w:pPr>
        <w:rPr>
          <w:sz w:val="24"/>
          <w:szCs w:val="24"/>
        </w:rPr>
      </w:pPr>
    </w:p>
    <w:p w14:paraId="3859A56C" w14:textId="77777777" w:rsidR="002438E8" w:rsidRDefault="002438E8" w:rsidP="00CC4422">
      <w:pPr>
        <w:rPr>
          <w:sz w:val="24"/>
          <w:szCs w:val="24"/>
        </w:rPr>
      </w:pPr>
    </w:p>
    <w:p w14:paraId="4DAC6AFC" w14:textId="77777777" w:rsidR="002438E8" w:rsidRDefault="002438E8" w:rsidP="00CC4422">
      <w:pPr>
        <w:rPr>
          <w:sz w:val="24"/>
          <w:szCs w:val="24"/>
        </w:rPr>
      </w:pPr>
    </w:p>
    <w:p w14:paraId="5E9B918C" w14:textId="77777777" w:rsidR="002438E8" w:rsidRDefault="002438E8" w:rsidP="00CC4422">
      <w:pPr>
        <w:rPr>
          <w:sz w:val="24"/>
          <w:szCs w:val="24"/>
        </w:rPr>
      </w:pPr>
    </w:p>
    <w:p w14:paraId="6B6689AA" w14:textId="67C20D33" w:rsidR="00CC4422" w:rsidRDefault="00CC4422" w:rsidP="00CC4422">
      <w:pPr>
        <w:rPr>
          <w:sz w:val="24"/>
          <w:szCs w:val="24"/>
        </w:rPr>
      </w:pPr>
      <w:r w:rsidRPr="00036D07"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968D817" wp14:editId="1A815976">
                <wp:simplePos x="0" y="0"/>
                <wp:positionH relativeFrom="margin">
                  <wp:align>left</wp:align>
                </wp:positionH>
                <wp:positionV relativeFrom="paragraph">
                  <wp:posOffset>315595</wp:posOffset>
                </wp:positionV>
                <wp:extent cx="5901055" cy="887094"/>
                <wp:effectExtent l="0" t="0" r="23495" b="2794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1055" cy="887094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477A6D" w14:textId="35F19EBC" w:rsidR="00CC4422" w:rsidRDefault="00CC4422" w:rsidP="00CC4422">
                            <w:pPr>
                              <w:tabs>
                                <w:tab w:val="left" w:pos="3666"/>
                                <w:tab w:val="left" w:pos="4207"/>
                                <w:tab w:val="left" w:pos="4818"/>
                                <w:tab w:val="left" w:pos="5426"/>
                              </w:tabs>
                              <w:spacing w:before="231" w:line="412" w:lineRule="auto"/>
                              <w:ind w:left="2963" w:right="1422" w:hanging="1530"/>
                              <w:rPr>
                                <w:sz w:val="28"/>
                              </w:rPr>
                            </w:pPr>
                            <w:r>
                              <w:rPr>
                                <w:color w:val="262626"/>
                                <w:sz w:val="28"/>
                              </w:rPr>
                              <w:t xml:space="preserve">F I </w:t>
                            </w:r>
                            <w:r>
                              <w:rPr>
                                <w:color w:val="161616"/>
                                <w:sz w:val="28"/>
                              </w:rPr>
                              <w:t xml:space="preserve">N </w:t>
                            </w:r>
                            <w:r>
                              <w:rPr>
                                <w:color w:val="0F0F0F"/>
                                <w:sz w:val="28"/>
                              </w:rPr>
                              <w:t xml:space="preserve">A </w:t>
                            </w:r>
                            <w:r>
                              <w:rPr>
                                <w:color w:val="181818"/>
                                <w:sz w:val="28"/>
                              </w:rPr>
                              <w:t xml:space="preserve">N </w:t>
                            </w:r>
                            <w:r>
                              <w:rPr>
                                <w:sz w:val="28"/>
                              </w:rPr>
                              <w:t xml:space="preserve">C </w:t>
                            </w:r>
                            <w:r>
                              <w:rPr>
                                <w:color w:val="212121"/>
                                <w:sz w:val="28"/>
                              </w:rPr>
                              <w:t xml:space="preserve">I </w:t>
                            </w:r>
                            <w:r>
                              <w:rPr>
                                <w:color w:val="1C1C1C"/>
                                <w:sz w:val="28"/>
                              </w:rPr>
                              <w:t xml:space="preserve">J </w:t>
                            </w:r>
                            <w:r>
                              <w:rPr>
                                <w:color w:val="212121"/>
                                <w:sz w:val="28"/>
                              </w:rPr>
                              <w:t xml:space="preserve">S </w:t>
                            </w:r>
                            <w:r>
                              <w:rPr>
                                <w:color w:val="131313"/>
                                <w:sz w:val="28"/>
                              </w:rPr>
                              <w:t xml:space="preserve">K </w:t>
                            </w:r>
                            <w:r>
                              <w:rPr>
                                <w:color w:val="262626"/>
                                <w:sz w:val="28"/>
                              </w:rPr>
                              <w:t>I</w:t>
                            </w:r>
                            <w:r>
                              <w:rPr>
                                <w:color w:val="262626"/>
                                <w:sz w:val="28"/>
                              </w:rPr>
                              <w:tab/>
                            </w:r>
                            <w:r>
                              <w:rPr>
                                <w:color w:val="232323"/>
                                <w:sz w:val="28"/>
                              </w:rPr>
                              <w:t xml:space="preserve">P </w:t>
                            </w:r>
                            <w:r>
                              <w:rPr>
                                <w:color w:val="161616"/>
                                <w:sz w:val="28"/>
                              </w:rPr>
                              <w:t xml:space="preserve">L </w:t>
                            </w:r>
                            <w:r>
                              <w:rPr>
                                <w:color w:val="1C1C1C"/>
                                <w:sz w:val="28"/>
                              </w:rPr>
                              <w:t xml:space="preserve">A </w:t>
                            </w:r>
                            <w:r>
                              <w:rPr>
                                <w:color w:val="1F1F1F"/>
                                <w:sz w:val="28"/>
                              </w:rPr>
                              <w:t>N</w:t>
                            </w:r>
                            <w:r>
                              <w:rPr>
                                <w:color w:val="1F1F1F"/>
                                <w:sz w:val="28"/>
                              </w:rPr>
                              <w:tab/>
                            </w:r>
                            <w:r>
                              <w:rPr>
                                <w:color w:val="2A2A2A"/>
                                <w:sz w:val="28"/>
                              </w:rPr>
                              <w:t>I</w:t>
                            </w:r>
                            <w:r>
                              <w:rPr>
                                <w:color w:val="2A2A2A"/>
                                <w:spacing w:val="4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1F1F1F"/>
                                <w:sz w:val="28"/>
                              </w:rPr>
                              <w:t>P</w:t>
                            </w:r>
                            <w:r>
                              <w:rPr>
                                <w:color w:val="1F1F1F"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1F1F1F"/>
                                <w:sz w:val="28"/>
                              </w:rPr>
                              <w:t xml:space="preserve">L </w:t>
                            </w:r>
                            <w:r>
                              <w:rPr>
                                <w:color w:val="111111"/>
                                <w:sz w:val="28"/>
                              </w:rPr>
                              <w:t xml:space="preserve">A </w:t>
                            </w:r>
                            <w:r>
                              <w:rPr>
                                <w:color w:val="1F1F1F"/>
                                <w:sz w:val="28"/>
                              </w:rPr>
                              <w:t>N</w:t>
                            </w:r>
                            <w:r>
                              <w:rPr>
                                <w:color w:val="1F1F1F"/>
                                <w:spacing w:val="4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color w:val="1C1C1C"/>
                                <w:sz w:val="28"/>
                              </w:rPr>
                              <w:t xml:space="preserve">R </w:t>
                            </w:r>
                            <w:r>
                              <w:rPr>
                                <w:color w:val="181818"/>
                                <w:sz w:val="28"/>
                              </w:rPr>
                              <w:t xml:space="preserve">A </w:t>
                            </w:r>
                            <w:r>
                              <w:rPr>
                                <w:color w:val="0F0F0F"/>
                                <w:sz w:val="28"/>
                              </w:rPr>
                              <w:t xml:space="preserve">D </w:t>
                            </w:r>
                            <w:r>
                              <w:rPr>
                                <w:color w:val="161616"/>
                                <w:sz w:val="28"/>
                              </w:rPr>
                              <w:t xml:space="preserve">A </w:t>
                            </w:r>
                            <w:r>
                              <w:rPr>
                                <w:color w:val="111111"/>
                                <w:sz w:val="28"/>
                              </w:rPr>
                              <w:t xml:space="preserve">Z </w:t>
                            </w:r>
                            <w:r>
                              <w:rPr>
                                <w:color w:val="1C1C1C"/>
                                <w:sz w:val="28"/>
                              </w:rPr>
                              <w:t>A</w:t>
                            </w:r>
                            <w:r>
                              <w:rPr>
                                <w:color w:val="1C1C1C"/>
                                <w:sz w:val="28"/>
                              </w:rPr>
                              <w:tab/>
                            </w:r>
                            <w:r>
                              <w:rPr>
                                <w:color w:val="151515"/>
                                <w:sz w:val="28"/>
                              </w:rPr>
                              <w:t xml:space="preserve">2 </w:t>
                            </w:r>
                            <w:r>
                              <w:rPr>
                                <w:color w:val="1C1C1C"/>
                                <w:sz w:val="28"/>
                              </w:rPr>
                              <w:t xml:space="preserve">0 </w:t>
                            </w:r>
                            <w:r>
                              <w:rPr>
                                <w:sz w:val="28"/>
                              </w:rPr>
                              <w:t xml:space="preserve">2 </w:t>
                            </w:r>
                            <w:r w:rsidR="00B17F1A">
                              <w:rPr>
                                <w:color w:val="0F0F0F"/>
                                <w:sz w:val="28"/>
                              </w:rPr>
                              <w:t>6</w:t>
                            </w:r>
                            <w:r>
                              <w:rPr>
                                <w:color w:val="0F0F0F"/>
                                <w:sz w:val="28"/>
                              </w:rPr>
                              <w:t>.</w:t>
                            </w:r>
                            <w:r>
                              <w:rPr>
                                <w:color w:val="0F0F0F"/>
                                <w:sz w:val="28"/>
                              </w:rPr>
                              <w:tab/>
                            </w:r>
                            <w:r>
                              <w:rPr>
                                <w:color w:val="1F1F1F"/>
                                <w:sz w:val="28"/>
                              </w:rPr>
                              <w:t xml:space="preserve">G </w:t>
                            </w:r>
                            <w:r>
                              <w:rPr>
                                <w:color w:val="161616"/>
                                <w:sz w:val="28"/>
                              </w:rPr>
                              <w:t xml:space="preserve">O </w:t>
                            </w:r>
                            <w:r>
                              <w:rPr>
                                <w:color w:val="0F0F0F"/>
                                <w:sz w:val="28"/>
                              </w:rPr>
                              <w:t xml:space="preserve">D </w:t>
                            </w:r>
                            <w:r>
                              <w:rPr>
                                <w:color w:val="1A1A1A"/>
                                <w:sz w:val="28"/>
                              </w:rPr>
                              <w:t xml:space="preserve">I </w:t>
                            </w:r>
                            <w:r>
                              <w:rPr>
                                <w:color w:val="0C0C0C"/>
                                <w:sz w:val="28"/>
                              </w:rPr>
                              <w:t xml:space="preserve">N </w:t>
                            </w:r>
                            <w:r>
                              <w:rPr>
                                <w:color w:val="181818"/>
                                <w:sz w:val="28"/>
                              </w:rPr>
                              <w:t>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68D817"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margin-left:0;margin-top:24.85pt;width:464.65pt;height:69.85pt;z-index:-251657216;visibility:visible;mso-wrap-style:square;mso-wrap-distance-left:0;mso-wrap-distance-top:0;mso-wrap-distance-right:0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" filled="f" strokecolor="#545454" strokeweight=".72pt">
                <v:path arrowok="t"/>
                <v:textbox inset="0,0,0,0">
                  <w:txbxContent>
                    <w:p w14:paraId="3D477A6D" w14:textId="35F19EBC" w:rsidR="00CC4422" w:rsidRDefault="00CC4422" w:rsidP="00CC4422">
                      <w:pPr>
                        <w:tabs>
                          <w:tab w:val="left" w:pos="3666"/>
                          <w:tab w:val="left" w:pos="4207"/>
                          <w:tab w:val="left" w:pos="4818"/>
                          <w:tab w:val="left" w:pos="5426"/>
                        </w:tabs>
                        <w:spacing w:before="231" w:line="412" w:lineRule="auto"/>
                        <w:ind w:left="2963" w:right="1422" w:hanging="1530"/>
                        <w:rPr>
                          <w:sz w:val="28"/>
                        </w:rPr>
                      </w:pPr>
                      <w:r>
                        <w:rPr>
                          <w:color w:val="262626"/>
                          <w:sz w:val="28"/>
                        </w:rPr>
                        <w:t xml:space="preserve">F I </w:t>
                      </w:r>
                      <w:r>
                        <w:rPr>
                          <w:color w:val="161616"/>
                          <w:sz w:val="28"/>
                        </w:rPr>
                        <w:t xml:space="preserve">N </w:t>
                      </w:r>
                      <w:r>
                        <w:rPr>
                          <w:color w:val="0F0F0F"/>
                          <w:sz w:val="28"/>
                        </w:rPr>
                        <w:t xml:space="preserve">A </w:t>
                      </w:r>
                      <w:r>
                        <w:rPr>
                          <w:color w:val="181818"/>
                          <w:sz w:val="28"/>
                        </w:rPr>
                        <w:t xml:space="preserve">N </w:t>
                      </w:r>
                      <w:r>
                        <w:rPr>
                          <w:sz w:val="28"/>
                        </w:rPr>
                        <w:t xml:space="preserve">C </w:t>
                      </w:r>
                      <w:r>
                        <w:rPr>
                          <w:color w:val="212121"/>
                          <w:sz w:val="28"/>
                        </w:rPr>
                        <w:t xml:space="preserve">I </w:t>
                      </w:r>
                      <w:r>
                        <w:rPr>
                          <w:color w:val="1C1C1C"/>
                          <w:sz w:val="28"/>
                        </w:rPr>
                        <w:t xml:space="preserve">J </w:t>
                      </w:r>
                      <w:r>
                        <w:rPr>
                          <w:color w:val="212121"/>
                          <w:sz w:val="28"/>
                        </w:rPr>
                        <w:t xml:space="preserve">S </w:t>
                      </w:r>
                      <w:r>
                        <w:rPr>
                          <w:color w:val="131313"/>
                          <w:sz w:val="28"/>
                        </w:rPr>
                        <w:t xml:space="preserve">K </w:t>
                      </w:r>
                      <w:r>
                        <w:rPr>
                          <w:color w:val="262626"/>
                          <w:sz w:val="28"/>
                        </w:rPr>
                        <w:t>I</w:t>
                      </w:r>
                      <w:r>
                        <w:rPr>
                          <w:color w:val="262626"/>
                          <w:sz w:val="28"/>
                        </w:rPr>
                        <w:tab/>
                      </w:r>
                      <w:r>
                        <w:rPr>
                          <w:color w:val="232323"/>
                          <w:sz w:val="28"/>
                        </w:rPr>
                        <w:t xml:space="preserve">P </w:t>
                      </w:r>
                      <w:r>
                        <w:rPr>
                          <w:color w:val="161616"/>
                          <w:sz w:val="28"/>
                        </w:rPr>
                        <w:t xml:space="preserve">L </w:t>
                      </w:r>
                      <w:r>
                        <w:rPr>
                          <w:color w:val="1C1C1C"/>
                          <w:sz w:val="28"/>
                        </w:rPr>
                        <w:t xml:space="preserve">A </w:t>
                      </w:r>
                      <w:r>
                        <w:rPr>
                          <w:color w:val="1F1F1F"/>
                          <w:sz w:val="28"/>
                        </w:rPr>
                        <w:t>N</w:t>
                      </w:r>
                      <w:r>
                        <w:rPr>
                          <w:color w:val="1F1F1F"/>
                          <w:sz w:val="28"/>
                        </w:rPr>
                        <w:tab/>
                      </w:r>
                      <w:r>
                        <w:rPr>
                          <w:color w:val="2A2A2A"/>
                          <w:sz w:val="28"/>
                        </w:rPr>
                        <w:t>I</w:t>
                      </w:r>
                      <w:r>
                        <w:rPr>
                          <w:color w:val="2A2A2A"/>
                          <w:spacing w:val="40"/>
                          <w:sz w:val="28"/>
                        </w:rPr>
                        <w:t xml:space="preserve"> </w:t>
                      </w:r>
                      <w:r>
                        <w:rPr>
                          <w:color w:val="1F1F1F"/>
                          <w:sz w:val="28"/>
                        </w:rPr>
                        <w:t>P</w:t>
                      </w:r>
                      <w:r>
                        <w:rPr>
                          <w:color w:val="1F1F1F"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color w:val="1F1F1F"/>
                          <w:sz w:val="28"/>
                        </w:rPr>
                        <w:t xml:space="preserve">L </w:t>
                      </w:r>
                      <w:r>
                        <w:rPr>
                          <w:color w:val="111111"/>
                          <w:sz w:val="28"/>
                        </w:rPr>
                        <w:t xml:space="preserve">A </w:t>
                      </w:r>
                      <w:r>
                        <w:rPr>
                          <w:color w:val="1F1F1F"/>
                          <w:sz w:val="28"/>
                        </w:rPr>
                        <w:t>N</w:t>
                      </w:r>
                      <w:r>
                        <w:rPr>
                          <w:color w:val="1F1F1F"/>
                          <w:spacing w:val="40"/>
                          <w:sz w:val="28"/>
                        </w:rPr>
                        <w:t xml:space="preserve"> </w:t>
                      </w:r>
                      <w:r>
                        <w:rPr>
                          <w:color w:val="1C1C1C"/>
                          <w:sz w:val="28"/>
                        </w:rPr>
                        <w:t xml:space="preserve">R </w:t>
                      </w:r>
                      <w:r>
                        <w:rPr>
                          <w:color w:val="181818"/>
                          <w:sz w:val="28"/>
                        </w:rPr>
                        <w:t xml:space="preserve">A </w:t>
                      </w:r>
                      <w:r>
                        <w:rPr>
                          <w:color w:val="0F0F0F"/>
                          <w:sz w:val="28"/>
                        </w:rPr>
                        <w:t xml:space="preserve">D </w:t>
                      </w:r>
                      <w:r>
                        <w:rPr>
                          <w:color w:val="161616"/>
                          <w:sz w:val="28"/>
                        </w:rPr>
                        <w:t xml:space="preserve">A </w:t>
                      </w:r>
                      <w:r>
                        <w:rPr>
                          <w:color w:val="111111"/>
                          <w:sz w:val="28"/>
                        </w:rPr>
                        <w:t xml:space="preserve">Z </w:t>
                      </w:r>
                      <w:r>
                        <w:rPr>
                          <w:color w:val="1C1C1C"/>
                          <w:sz w:val="28"/>
                        </w:rPr>
                        <w:t>A</w:t>
                      </w:r>
                      <w:r>
                        <w:rPr>
                          <w:color w:val="1C1C1C"/>
                          <w:sz w:val="28"/>
                        </w:rPr>
                        <w:tab/>
                      </w:r>
                      <w:r>
                        <w:rPr>
                          <w:color w:val="151515"/>
                          <w:sz w:val="28"/>
                        </w:rPr>
                        <w:t xml:space="preserve">2 </w:t>
                      </w:r>
                      <w:r>
                        <w:rPr>
                          <w:color w:val="1C1C1C"/>
                          <w:sz w:val="28"/>
                        </w:rPr>
                        <w:t xml:space="preserve">0 </w:t>
                      </w:r>
                      <w:r>
                        <w:rPr>
                          <w:sz w:val="28"/>
                        </w:rPr>
                        <w:t xml:space="preserve">2 </w:t>
                      </w:r>
                      <w:r w:rsidR="00B17F1A">
                        <w:rPr>
                          <w:color w:val="0F0F0F"/>
                          <w:sz w:val="28"/>
                        </w:rPr>
                        <w:t>6</w:t>
                      </w:r>
                      <w:r>
                        <w:rPr>
                          <w:color w:val="0F0F0F"/>
                          <w:sz w:val="28"/>
                        </w:rPr>
                        <w:t>.</w:t>
                      </w:r>
                      <w:r>
                        <w:rPr>
                          <w:color w:val="0F0F0F"/>
                          <w:sz w:val="28"/>
                        </w:rPr>
                        <w:tab/>
                      </w:r>
                      <w:r>
                        <w:rPr>
                          <w:color w:val="1F1F1F"/>
                          <w:sz w:val="28"/>
                        </w:rPr>
                        <w:t xml:space="preserve">G </w:t>
                      </w:r>
                      <w:r>
                        <w:rPr>
                          <w:color w:val="161616"/>
                          <w:sz w:val="28"/>
                        </w:rPr>
                        <w:t xml:space="preserve">O </w:t>
                      </w:r>
                      <w:r>
                        <w:rPr>
                          <w:color w:val="0F0F0F"/>
                          <w:sz w:val="28"/>
                        </w:rPr>
                        <w:t xml:space="preserve">D </w:t>
                      </w:r>
                      <w:r>
                        <w:rPr>
                          <w:color w:val="1A1A1A"/>
                          <w:sz w:val="28"/>
                        </w:rPr>
                        <w:t xml:space="preserve">I </w:t>
                      </w:r>
                      <w:r>
                        <w:rPr>
                          <w:color w:val="0C0C0C"/>
                          <w:sz w:val="28"/>
                        </w:rPr>
                        <w:t xml:space="preserve">N </w:t>
                      </w:r>
                      <w:r>
                        <w:rPr>
                          <w:color w:val="181818"/>
                          <w:sz w:val="28"/>
                        </w:rPr>
                        <w:t>U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84A3D42" w14:textId="7E4C3A54" w:rsidR="00CC4422" w:rsidRDefault="00CC4422" w:rsidP="00CC4422">
      <w:pPr>
        <w:rPr>
          <w:sz w:val="24"/>
          <w:szCs w:val="24"/>
        </w:rPr>
      </w:pPr>
    </w:p>
    <w:p w14:paraId="09173759" w14:textId="786736ED" w:rsidR="00CC4422" w:rsidRDefault="00CC4422" w:rsidP="00CC4422">
      <w:pPr>
        <w:rPr>
          <w:sz w:val="24"/>
          <w:szCs w:val="24"/>
        </w:rPr>
      </w:pPr>
    </w:p>
    <w:p w14:paraId="21D7B5D7" w14:textId="07786DF9" w:rsidR="00CC4422" w:rsidRDefault="00CC4422" w:rsidP="00CC4422">
      <w:pPr>
        <w:rPr>
          <w:sz w:val="24"/>
          <w:szCs w:val="24"/>
        </w:rPr>
      </w:pPr>
    </w:p>
    <w:p w14:paraId="056B49C0" w14:textId="6C3E5564" w:rsidR="00CC4422" w:rsidRDefault="00CC4422" w:rsidP="00CC4422">
      <w:pPr>
        <w:rPr>
          <w:sz w:val="24"/>
          <w:szCs w:val="24"/>
        </w:rPr>
      </w:pPr>
    </w:p>
    <w:p w14:paraId="40EA00E8" w14:textId="77777777" w:rsidR="00585623" w:rsidRDefault="00CC442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5452713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319474" w14:textId="200F9129" w:rsidR="00585623" w:rsidRPr="00585623" w:rsidRDefault="00585623">
          <w:pPr>
            <w:pStyle w:val="TOCNaslov"/>
            <w:rPr>
              <w:color w:val="000000"/>
            </w:rPr>
          </w:pPr>
          <w:r w:rsidRPr="00585623">
            <w:rPr>
              <w:color w:val="000000"/>
            </w:rPr>
            <w:t>Sadržaj</w:t>
          </w:r>
        </w:p>
        <w:p w14:paraId="2398B5BA" w14:textId="7557A2B9" w:rsidR="00585623" w:rsidRDefault="00585623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591013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1.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64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</w:rPr>
              <w:t>OPIS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61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</w:rPr>
              <w:t>DJELATNOSTI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05625" w14:textId="693C1D9A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14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Predmet poslovanja Društva: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759E69" w14:textId="737A323D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15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Osobe ovlaštene za zastupanje su: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AFB3C" w14:textId="67A48235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16" w:history="1">
            <w:r w:rsidRPr="00B47B1C">
              <w:rPr>
                <w:rStyle w:val="Hiperveza"/>
                <w:b/>
                <w:bCs/>
                <w:noProof/>
              </w:rPr>
              <w:t>Skupština društva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50583" w14:textId="5D737265" w:rsidR="00585623" w:rsidRDefault="00585623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17" w:history="1"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2.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72"/>
                <w:w w:val="15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OSNOVNE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75"/>
                <w:w w:val="12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SMJERNICE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73"/>
                <w:w w:val="12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RADA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73"/>
                <w:w w:val="12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DRUŠTVA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78"/>
                <w:w w:val="12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U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59"/>
                <w:w w:val="12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w w:val="120"/>
              </w:rPr>
              <w:t>2026.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62"/>
                <w:w w:val="120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-2"/>
                <w:w w:val="120"/>
              </w:rPr>
              <w:t>GODINI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14ED5" w14:textId="44236559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18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Rekapitulacija učinjenog u 2025. godini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39E57E" w14:textId="50632590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19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Smjernice rada za 2025. godinu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601BE" w14:textId="01E02101" w:rsidR="00585623" w:rsidRDefault="00585623">
          <w:pPr>
            <w:pStyle w:val="Sadraj1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20" w:history="1">
            <w:r w:rsidRPr="00B47B1C">
              <w:rPr>
                <w:rStyle w:val="Hiperveza"/>
                <w:rFonts w:eastAsia="Times New Roman" w:cstheme="minorHAnsi"/>
                <w:b/>
                <w:bCs/>
                <w:noProof/>
                <w:lang w:eastAsia="hr-HR"/>
              </w:rPr>
              <w:t>3. FINANCIJSKI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1DBE19" w14:textId="64EF441A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21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Plan redovnog poslovanja Prihodi za redovno poslovanje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12AA63" w14:textId="0E3E41B2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22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Rashodi redovnog poslovanja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F619E" w14:textId="7319AFC9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23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Plan kadrova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F0D971" w14:textId="42BD743C" w:rsidR="00585623" w:rsidRDefault="00585623">
          <w:pPr>
            <w:pStyle w:val="Sadraj2"/>
            <w:tabs>
              <w:tab w:val="right" w:leader="dot" w:pos="9062"/>
            </w:tabs>
            <w:rPr>
              <w:rFonts w:eastAsiaTheme="minorEastAsia"/>
              <w:noProof/>
              <w:sz w:val="24"/>
              <w:szCs w:val="24"/>
              <w:lang w:eastAsia="hr-HR"/>
            </w:rPr>
          </w:pPr>
          <w:hyperlink w:anchor="_Toc213591024" w:history="1">
            <w:r w:rsidRPr="00B47B1C">
              <w:rPr>
                <w:rStyle w:val="Hiperveza"/>
                <w:rFonts w:cstheme="minorHAnsi"/>
                <w:b/>
                <w:bCs/>
                <w:noProof/>
              </w:rPr>
              <w:t>Plan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-17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</w:rPr>
              <w:t>inveaticijskih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3"/>
              </w:rPr>
              <w:t xml:space="preserve"> </w:t>
            </w:r>
            <w:r w:rsidRPr="00B47B1C">
              <w:rPr>
                <w:rStyle w:val="Hiperveza"/>
                <w:rFonts w:cstheme="minorHAnsi"/>
                <w:b/>
                <w:bCs/>
                <w:noProof/>
                <w:spacing w:val="-2"/>
              </w:rPr>
              <w:t>aktivnoeti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_Toc213591024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0188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90D9E" w14:textId="4B308949" w:rsidR="00585623" w:rsidRDefault="00585623">
          <w:r>
            <w:rPr>
              <w:b/>
              <w:bCs/>
            </w:rPr>
            <w:fldChar w:fldCharType="end"/>
          </w:r>
        </w:p>
      </w:sdtContent>
    </w:sdt>
    <w:p w14:paraId="13009FE9" w14:textId="410A3D99" w:rsidR="00CC4422" w:rsidRDefault="0058562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707F463" w14:textId="76784C2C" w:rsidR="00CC4422" w:rsidRDefault="00CC4422" w:rsidP="00CC4422">
      <w:pPr>
        <w:rPr>
          <w:sz w:val="24"/>
          <w:szCs w:val="24"/>
        </w:rPr>
      </w:pPr>
      <w:r w:rsidRPr="00036D07">
        <w:rPr>
          <w:rFonts w:asciiTheme="majorHAnsi" w:hAnsiTheme="majorHAnsi"/>
          <w:noProof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000F1A0A" wp14:editId="1880B9FE">
                <wp:extent cx="5760720" cy="294913"/>
                <wp:effectExtent l="0" t="0" r="11430" b="10160"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0720" cy="294913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4B576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2133CB" w14:textId="5537ECA2" w:rsidR="00CC4422" w:rsidRPr="002438E8" w:rsidRDefault="00CC4422" w:rsidP="002438E8">
                            <w:pPr>
                              <w:pStyle w:val="Naslov1"/>
                              <w:spacing w:before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Toc213590725"/>
                            <w:bookmarkStart w:id="1" w:name="_Toc213591013"/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1.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6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OPIS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6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DJELATNOSTI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0F1A0A" id="Textbox 41" o:spid="_x0000_s1027" type="#_x0000_t202" style="width:453.6pt;height:2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" filled="f" strokecolor="#4b5760" strokeweight=".72pt">
                <v:path arrowok="t"/>
                <v:textbox inset="0,0,0,0">
                  <w:txbxContent>
                    <w:p w14:paraId="2F2133CB" w14:textId="5537ECA2" w:rsidR="00CC4422" w:rsidRPr="002438E8" w:rsidRDefault="00CC4422" w:rsidP="002438E8">
                      <w:pPr>
                        <w:pStyle w:val="Naslov1"/>
                        <w:spacing w:before="0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bookmarkStart w:id="2" w:name="_Toc213590725"/>
                      <w:bookmarkStart w:id="3" w:name="_Toc213591013"/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</w:rPr>
                        <w:t>1.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64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</w:rPr>
                        <w:t>OPIS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61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</w:rPr>
                        <w:t>DJELATNOSTI</w:t>
                      </w:r>
                      <w:bookmarkEnd w:id="2"/>
                      <w:bookmarkEnd w:id="3"/>
                    </w:p>
                  </w:txbxContent>
                </v:textbox>
                <w10:anchorlock/>
              </v:shape>
            </w:pict>
          </mc:Fallback>
        </mc:AlternateContent>
      </w:r>
    </w:p>
    <w:p w14:paraId="3EF96A78" w14:textId="743E5FF7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Trgovačko društvo Eko Jankovci d.o.o. je društvo s ograničenom odgovornoš</w:t>
      </w:r>
      <w:r w:rsidR="00512C6E">
        <w:rPr>
          <w:sz w:val="24"/>
          <w:szCs w:val="24"/>
        </w:rPr>
        <w:t>ću</w:t>
      </w:r>
      <w:r w:rsidRPr="00CC4422">
        <w:rPr>
          <w:sz w:val="24"/>
          <w:szCs w:val="24"/>
        </w:rPr>
        <w:t xml:space="preserve"> u za komunalne djelatnosti, osnovano 2013. godine Upisano u registar Trovačkog suda u Osijeku dana 09.10.2013.</w:t>
      </w:r>
    </w:p>
    <w:p w14:paraId="01764B60" w14:textId="1A3FB821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Društvo je od prvog dana osnivanja u 100% vlasništvu Općine Stari Jankovci Trenutno stanje upisanog temeljnog kapitala iznosi 13.272,28 Eur</w:t>
      </w:r>
      <w:r w:rsidR="00512C6E">
        <w:rPr>
          <w:sz w:val="24"/>
          <w:szCs w:val="24"/>
        </w:rPr>
        <w:t>a.</w:t>
      </w:r>
    </w:p>
    <w:p w14:paraId="323643D2" w14:textId="77777777" w:rsidR="00CC4422" w:rsidRPr="00CC4422" w:rsidRDefault="00CC4422" w:rsidP="00512C6E">
      <w:pPr>
        <w:jc w:val="both"/>
        <w:rPr>
          <w:sz w:val="24"/>
          <w:szCs w:val="24"/>
        </w:rPr>
      </w:pPr>
    </w:p>
    <w:p w14:paraId="66D48DA1" w14:textId="77777777" w:rsidR="00CC4422" w:rsidRPr="002438E8" w:rsidRDefault="00CC4422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4" w:name="_Ref213590453"/>
      <w:bookmarkStart w:id="5" w:name="_Toc213590726"/>
      <w:bookmarkStart w:id="6" w:name="_Toc213591014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Predmet poslovanja Društva:</w:t>
      </w:r>
      <w:bookmarkEnd w:id="4"/>
      <w:bookmarkEnd w:id="5"/>
      <w:bookmarkEnd w:id="6"/>
    </w:p>
    <w:p w14:paraId="034A43A1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Održavanje čistoće</w:t>
      </w:r>
    </w:p>
    <w:p w14:paraId="53112319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Odlaganje komunalnog otpada</w:t>
      </w:r>
    </w:p>
    <w:p w14:paraId="537C44FC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Održavanje javnih površina</w:t>
      </w:r>
    </w:p>
    <w:p w14:paraId="616F4C4A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Održavanje nerazvrstanih cesta</w:t>
      </w:r>
    </w:p>
    <w:p w14:paraId="05CE9D6F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Tržnice na malo</w:t>
      </w:r>
    </w:p>
    <w:p w14:paraId="627A6A0A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Održavanje groblja i krematorija i prijevoz pokojnika</w:t>
      </w:r>
    </w:p>
    <w:p w14:paraId="0D42DCC0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Obavljanje dimnjačarskih djelatnosti</w:t>
      </w:r>
    </w:p>
    <w:p w14:paraId="591B606E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Javna rasvjeta</w:t>
      </w:r>
    </w:p>
    <w:p w14:paraId="0A4F3C06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Upravljanje grobljem</w:t>
      </w:r>
    </w:p>
    <w:p w14:paraId="1CBE606A" w14:textId="60B91C79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Pogrebne i prat</w:t>
      </w:r>
      <w:r w:rsidR="00512C6E">
        <w:rPr>
          <w:sz w:val="24"/>
          <w:szCs w:val="24"/>
        </w:rPr>
        <w:t>eć</w:t>
      </w:r>
      <w:r w:rsidRPr="00CC4422">
        <w:rPr>
          <w:sz w:val="24"/>
          <w:szCs w:val="24"/>
        </w:rPr>
        <w:t>e djelatnosti</w:t>
      </w:r>
    </w:p>
    <w:p w14:paraId="4E8578C1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Skupljanje otpada za potrebe drugih</w:t>
      </w:r>
    </w:p>
    <w:p w14:paraId="7176716E" w14:textId="0D5B52AA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Posredovanje u organiziranju oporabe i / iii zbrinjavanje ( obrada, odlaganje, spaljivanje i drugi na</w:t>
      </w:r>
      <w:r w:rsidR="00512C6E">
        <w:rPr>
          <w:sz w:val="24"/>
          <w:szCs w:val="24"/>
        </w:rPr>
        <w:t>č</w:t>
      </w:r>
      <w:r w:rsidRPr="00CC4422">
        <w:rPr>
          <w:sz w:val="24"/>
          <w:szCs w:val="24"/>
        </w:rPr>
        <w:t>ini zbrinjavanja otpada ) odnosno djelatnost gospodarenja posebnim kategorijama otpada</w:t>
      </w:r>
    </w:p>
    <w:p w14:paraId="67EA89B0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Uređivanje i održavanje zelenih površina, parkova, vrtova i okućnica</w:t>
      </w:r>
    </w:p>
    <w:p w14:paraId="2BB1012D" w14:textId="77777777" w:rsidR="00CC4422" w:rsidRPr="00CC4422" w:rsidRDefault="00CC4422" w:rsidP="00512C6E">
      <w:pPr>
        <w:spacing w:after="0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</w:t>
      </w:r>
      <w:r w:rsidRPr="00CC4422">
        <w:rPr>
          <w:sz w:val="24"/>
          <w:szCs w:val="24"/>
        </w:rPr>
        <w:tab/>
        <w:t>Rezanje oblikovanje i obrada kamena.......</w:t>
      </w:r>
    </w:p>
    <w:p w14:paraId="4086E5D4" w14:textId="77777777" w:rsidR="00CC4422" w:rsidRPr="00CC4422" w:rsidRDefault="00CC4422" w:rsidP="00512C6E">
      <w:pPr>
        <w:jc w:val="both"/>
        <w:rPr>
          <w:sz w:val="24"/>
          <w:szCs w:val="24"/>
        </w:rPr>
      </w:pPr>
    </w:p>
    <w:p w14:paraId="122BBEA0" w14:textId="77777777" w:rsidR="00CC4422" w:rsidRPr="002438E8" w:rsidRDefault="00CC4422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7" w:name="_Toc213590727"/>
      <w:bookmarkStart w:id="8" w:name="_Toc213591015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Osobe ovlaštene za zastupanje su:</w:t>
      </w:r>
      <w:bookmarkEnd w:id="7"/>
      <w:bookmarkEnd w:id="8"/>
    </w:p>
    <w:p w14:paraId="333CB3FA" w14:textId="77777777" w:rsidR="00CC4422" w:rsidRPr="00CC4422" w:rsidRDefault="00CC4422" w:rsidP="00512C6E">
      <w:pPr>
        <w:jc w:val="both"/>
        <w:rPr>
          <w:sz w:val="24"/>
          <w:szCs w:val="24"/>
        </w:rPr>
      </w:pPr>
      <w:r w:rsidRPr="00CC4422">
        <w:rPr>
          <w:sz w:val="24"/>
          <w:szCs w:val="24"/>
        </w:rPr>
        <w:t>• Član uprave:</w:t>
      </w:r>
    </w:p>
    <w:p w14:paraId="3AD14BF9" w14:textId="77777777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Direktor, zastupa društvo samostalno i pojedinačno Odlukom jedinog osnivača društva od 19.09.2013.</w:t>
      </w:r>
    </w:p>
    <w:p w14:paraId="0A5C543F" w14:textId="77777777" w:rsidR="00CC4422" w:rsidRDefault="00CC4422" w:rsidP="00512C6E">
      <w:pPr>
        <w:jc w:val="both"/>
        <w:rPr>
          <w:sz w:val="24"/>
          <w:szCs w:val="24"/>
        </w:rPr>
      </w:pPr>
    </w:p>
    <w:p w14:paraId="28F500BB" w14:textId="77777777" w:rsidR="003A38F4" w:rsidRDefault="003A38F4" w:rsidP="00512C6E">
      <w:pPr>
        <w:jc w:val="both"/>
        <w:rPr>
          <w:sz w:val="24"/>
          <w:szCs w:val="24"/>
        </w:rPr>
      </w:pPr>
    </w:p>
    <w:p w14:paraId="129A4AB1" w14:textId="77777777" w:rsidR="003A38F4" w:rsidRPr="00CC4422" w:rsidRDefault="003A38F4" w:rsidP="00512C6E">
      <w:pPr>
        <w:jc w:val="both"/>
        <w:rPr>
          <w:sz w:val="24"/>
          <w:szCs w:val="24"/>
        </w:rPr>
      </w:pPr>
    </w:p>
    <w:p w14:paraId="13189EA0" w14:textId="0CD3CB18" w:rsidR="00CC4422" w:rsidRPr="002438E8" w:rsidRDefault="00CC4422" w:rsidP="002438E8">
      <w:pPr>
        <w:pStyle w:val="Naslov2"/>
        <w:rPr>
          <w:b/>
          <w:bCs/>
          <w:color w:val="000000"/>
          <w:sz w:val="24"/>
          <w:szCs w:val="24"/>
        </w:rPr>
      </w:pPr>
      <w:bookmarkStart w:id="9" w:name="_Toc213590728"/>
      <w:bookmarkStart w:id="10" w:name="_Toc213591016"/>
      <w:r w:rsidRPr="002438E8">
        <w:rPr>
          <w:b/>
          <w:bCs/>
          <w:color w:val="000000"/>
          <w:sz w:val="24"/>
          <w:szCs w:val="24"/>
        </w:rPr>
        <w:lastRenderedPageBreak/>
        <w:t>Skupština druš</w:t>
      </w:r>
      <w:r w:rsidR="00512C6E" w:rsidRPr="002438E8">
        <w:rPr>
          <w:b/>
          <w:bCs/>
          <w:color w:val="000000"/>
          <w:sz w:val="24"/>
          <w:szCs w:val="24"/>
        </w:rPr>
        <w:t>t</w:t>
      </w:r>
      <w:r w:rsidRPr="002438E8">
        <w:rPr>
          <w:b/>
          <w:bCs/>
          <w:color w:val="000000"/>
          <w:sz w:val="24"/>
          <w:szCs w:val="24"/>
        </w:rPr>
        <w:t>va</w:t>
      </w:r>
      <w:bookmarkEnd w:id="9"/>
      <w:bookmarkEnd w:id="10"/>
    </w:p>
    <w:p w14:paraId="328A1A45" w14:textId="77777777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Funkciju predsjednika Skupštine Društva vrši načelnik općine kao predstavnik jedinog osnivača i vlasnika društva.</w:t>
      </w:r>
    </w:p>
    <w:p w14:paraId="771EA11B" w14:textId="05488791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Zakon o trgovačkim društvima utvr</w:t>
      </w:r>
      <w:r w:rsidR="00512C6E">
        <w:rPr>
          <w:sz w:val="24"/>
          <w:szCs w:val="24"/>
        </w:rPr>
        <w:t>đ</w:t>
      </w:r>
      <w:r w:rsidRPr="00CC4422">
        <w:rPr>
          <w:sz w:val="24"/>
          <w:szCs w:val="24"/>
        </w:rPr>
        <w:t>uje razdoblja i rokove izvješ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ivanja tako da za financijska izvješ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a podržava godišnje izvješ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ivanje kao osnovno i u skladu s rokovima iz Zakona o računovodstvu i Pravilnika o načinu vo</w:t>
      </w:r>
      <w:r w:rsidR="00512C6E">
        <w:rPr>
          <w:sz w:val="24"/>
          <w:szCs w:val="24"/>
        </w:rPr>
        <w:t>đ</w:t>
      </w:r>
      <w:r w:rsidRPr="00CC4422">
        <w:rPr>
          <w:sz w:val="24"/>
          <w:szCs w:val="24"/>
        </w:rPr>
        <w:t>enja registra godišnjih financijskih izvještaja</w:t>
      </w:r>
    </w:p>
    <w:p w14:paraId="6D17730E" w14:textId="77777777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Prema Zakonu o računovodstvu Eko Jankovci d.o.o. spada u mikro poduzetnike.</w:t>
      </w:r>
    </w:p>
    <w:p w14:paraId="3B572BE1" w14:textId="6206A3BC" w:rsid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Godišnje izvještaje društva usvaja Skupština društva, a zatim i Općinsko viječe Općine Stari Jankovci.</w:t>
      </w:r>
    </w:p>
    <w:p w14:paraId="2A684B58" w14:textId="77777777" w:rsidR="00324D22" w:rsidRDefault="00324D22" w:rsidP="00512C6E">
      <w:pPr>
        <w:ind w:firstLine="708"/>
        <w:jc w:val="both"/>
        <w:rPr>
          <w:sz w:val="24"/>
          <w:szCs w:val="24"/>
        </w:rPr>
      </w:pPr>
    </w:p>
    <w:p w14:paraId="0D4FD806" w14:textId="6200E5E7" w:rsidR="00512C6E" w:rsidRPr="00CC4422" w:rsidRDefault="00324D22" w:rsidP="00324D22">
      <w:pPr>
        <w:rPr>
          <w:sz w:val="24"/>
          <w:szCs w:val="24"/>
        </w:rPr>
      </w:pPr>
      <w:r w:rsidRPr="00036D07">
        <w:rPr>
          <w:rFonts w:asciiTheme="majorHAnsi" w:hAnsiTheme="maj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5780ADA0" wp14:editId="4C288DA3">
                <wp:extent cx="5760720" cy="294913"/>
                <wp:effectExtent l="0" t="0" r="11430" b="10160"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0720" cy="294913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4B5764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44C19EC" w14:textId="77777777" w:rsidR="00324D22" w:rsidRPr="002438E8" w:rsidRDefault="00324D22" w:rsidP="002438E8">
                            <w:pPr>
                              <w:pStyle w:val="Naslov1"/>
                              <w:spacing w:before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11" w:name="_Toc213590729"/>
                            <w:bookmarkStart w:id="12" w:name="_Toc213591017"/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2.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72"/>
                                <w:w w:val="1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OSNOVNE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75"/>
                                <w:w w:val="1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SMJERNICE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73"/>
                                <w:w w:val="1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RADA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73"/>
                                <w:w w:val="1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DRUŠTVA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78"/>
                                <w:w w:val="1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U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59"/>
                                <w:w w:val="1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w w:val="120"/>
                                <w:sz w:val="28"/>
                                <w:szCs w:val="28"/>
                              </w:rPr>
                              <w:t>2026.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62"/>
                                <w:w w:val="12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438E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pacing w:val="-2"/>
                                <w:w w:val="120"/>
                                <w:sz w:val="28"/>
                                <w:szCs w:val="28"/>
                              </w:rPr>
                              <w:t>GODINI</w:t>
                            </w:r>
                            <w:bookmarkEnd w:id="11"/>
                            <w:bookmarkEnd w:id="12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80ADA0" id="Textbox 43" o:spid="_x0000_s1028" type="#_x0000_t202" style="width:453.6pt;height:2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" filled="f" strokecolor="#4b5764" strokeweight=".72pt">
                <v:path arrowok="t"/>
                <v:textbox inset="0,0,0,0">
                  <w:txbxContent>
                    <w:p w14:paraId="144C19EC" w14:textId="77777777" w:rsidR="00324D22" w:rsidRPr="002438E8" w:rsidRDefault="00324D22" w:rsidP="002438E8">
                      <w:pPr>
                        <w:pStyle w:val="Naslov1"/>
                        <w:spacing w:before="0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bookmarkStart w:id="13" w:name="_Toc213590729"/>
                      <w:bookmarkStart w:id="14" w:name="_Toc213591017"/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2.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72"/>
                          <w:w w:val="15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OSNOVNE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75"/>
                          <w:w w:val="12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SMJERNICE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73"/>
                          <w:w w:val="12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RADA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73"/>
                          <w:w w:val="12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DRUŠTVA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78"/>
                          <w:w w:val="12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U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59"/>
                          <w:w w:val="12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w w:val="120"/>
                          <w:sz w:val="28"/>
                          <w:szCs w:val="28"/>
                        </w:rPr>
                        <w:t>2026.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62"/>
                          <w:w w:val="120"/>
                          <w:sz w:val="28"/>
                          <w:szCs w:val="28"/>
                        </w:rPr>
                        <w:t xml:space="preserve"> </w:t>
                      </w:r>
                      <w:r w:rsidRPr="002438E8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pacing w:val="-2"/>
                          <w:w w:val="120"/>
                          <w:sz w:val="28"/>
                          <w:szCs w:val="28"/>
                        </w:rPr>
                        <w:t>GODINI</w:t>
                      </w:r>
                      <w:bookmarkEnd w:id="13"/>
                      <w:bookmarkEnd w:id="14"/>
                    </w:p>
                  </w:txbxContent>
                </v:textbox>
                <w10:anchorlock/>
              </v:shape>
            </w:pict>
          </mc:Fallback>
        </mc:AlternateContent>
      </w:r>
    </w:p>
    <w:p w14:paraId="6C5328F8" w14:textId="041C5A7A" w:rsidR="00CC4422" w:rsidRPr="002438E8" w:rsidRDefault="00CC4422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15" w:name="_Toc213590730"/>
      <w:bookmarkStart w:id="16" w:name="_Toc213591018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Rekapitulac</w:t>
      </w:r>
      <w:r w:rsidR="00512C6E"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i</w:t>
      </w:r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ja učinjenog u 2025. godini</w:t>
      </w:r>
      <w:bookmarkEnd w:id="15"/>
      <w:bookmarkEnd w:id="16"/>
    </w:p>
    <w:p w14:paraId="4D57A39C" w14:textId="08F7ED2D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2025. godina je pr</w:t>
      </w:r>
      <w:r w:rsidR="000D1D8E">
        <w:rPr>
          <w:sz w:val="24"/>
          <w:szCs w:val="24"/>
        </w:rPr>
        <w:t>o</w:t>
      </w:r>
      <w:r w:rsidRPr="00CC4422">
        <w:rPr>
          <w:sz w:val="24"/>
          <w:szCs w:val="24"/>
        </w:rPr>
        <w:t xml:space="preserve">tekla uglavnom u nastojanjima održavanja javnih površina. Do kraja ožujka završili smo </w:t>
      </w:r>
      <w:r w:rsidR="000D1D8E">
        <w:rPr>
          <w:sz w:val="24"/>
          <w:szCs w:val="24"/>
        </w:rPr>
        <w:t>orezivanje</w:t>
      </w:r>
      <w:r w:rsidRPr="00CC4422">
        <w:rPr>
          <w:sz w:val="24"/>
          <w:szCs w:val="24"/>
        </w:rPr>
        <w:t xml:space="preserve"> preko </w:t>
      </w:r>
      <w:r w:rsidR="000D1D8E">
        <w:rPr>
          <w:sz w:val="24"/>
          <w:szCs w:val="24"/>
        </w:rPr>
        <w:t>5.000</w:t>
      </w:r>
      <w:r w:rsidRPr="00CC4422">
        <w:rPr>
          <w:sz w:val="24"/>
          <w:szCs w:val="24"/>
        </w:rPr>
        <w:t xml:space="preserve"> sadnica, </w:t>
      </w:r>
      <w:r w:rsidR="000D1D8E">
        <w:rPr>
          <w:sz w:val="24"/>
          <w:szCs w:val="24"/>
        </w:rPr>
        <w:t>od kojih su preko 3.000 sadnica</w:t>
      </w:r>
      <w:r w:rsidRPr="00CC4422">
        <w:rPr>
          <w:sz w:val="24"/>
          <w:szCs w:val="24"/>
        </w:rPr>
        <w:t xml:space="preserve"> </w:t>
      </w:r>
      <w:r w:rsidR="000D1D8E">
        <w:rPr>
          <w:sz w:val="24"/>
          <w:szCs w:val="24"/>
        </w:rPr>
        <w:t>posađeno do ožujka 2024. godine</w:t>
      </w:r>
      <w:r w:rsidRPr="00CC4422">
        <w:rPr>
          <w:sz w:val="24"/>
          <w:szCs w:val="24"/>
        </w:rPr>
        <w:t xml:space="preserve"> u Opčíni Stari Jankovci. </w:t>
      </w:r>
      <w:r w:rsidR="000D1D8E">
        <w:rPr>
          <w:sz w:val="24"/>
          <w:szCs w:val="24"/>
        </w:rPr>
        <w:t xml:space="preserve">Započeli smo rekonstrukciju urbanog zelenog krajolika </w:t>
      </w:r>
      <w:r w:rsidR="005C4645">
        <w:rPr>
          <w:sz w:val="24"/>
          <w:szCs w:val="24"/>
        </w:rPr>
        <w:t>n</w:t>
      </w:r>
      <w:r w:rsidRPr="00CC4422">
        <w:rPr>
          <w:sz w:val="24"/>
          <w:szCs w:val="24"/>
        </w:rPr>
        <w:t>a groblj</w:t>
      </w:r>
      <w:r w:rsidR="005C4645">
        <w:rPr>
          <w:sz w:val="24"/>
          <w:szCs w:val="24"/>
        </w:rPr>
        <w:t>ima</w:t>
      </w:r>
      <w:r w:rsidRPr="00CC4422">
        <w:rPr>
          <w:sz w:val="24"/>
          <w:szCs w:val="24"/>
        </w:rPr>
        <w:t xml:space="preserve"> u</w:t>
      </w:r>
      <w:r w:rsidR="005C4645">
        <w:rPr>
          <w:sz w:val="24"/>
          <w:szCs w:val="24"/>
        </w:rPr>
        <w:t xml:space="preserve"> Općini</w:t>
      </w:r>
      <w:r w:rsidRPr="00CC4422">
        <w:rPr>
          <w:sz w:val="24"/>
          <w:szCs w:val="24"/>
        </w:rPr>
        <w:t xml:space="preserve"> Stari Jankovc</w:t>
      </w:r>
      <w:r w:rsidR="005C4645">
        <w:rPr>
          <w:sz w:val="24"/>
          <w:szCs w:val="24"/>
        </w:rPr>
        <w:t>i te</w:t>
      </w:r>
      <w:r w:rsidRPr="00CC4422">
        <w:rPr>
          <w:sz w:val="24"/>
          <w:szCs w:val="24"/>
        </w:rPr>
        <w:t xml:space="preserve"> smo </w:t>
      </w:r>
      <w:r w:rsidR="005C4645">
        <w:rPr>
          <w:sz w:val="24"/>
          <w:szCs w:val="24"/>
        </w:rPr>
        <w:t>uklonili uvenule i oboljele L</w:t>
      </w:r>
      <w:r w:rsidR="005C4645" w:rsidRPr="005C4645">
        <w:rPr>
          <w:sz w:val="24"/>
          <w:szCs w:val="24"/>
        </w:rPr>
        <w:t>e</w:t>
      </w:r>
      <w:r w:rsidR="005C4645">
        <w:rPr>
          <w:sz w:val="24"/>
          <w:szCs w:val="24"/>
        </w:rPr>
        <w:t>y</w:t>
      </w:r>
      <w:r w:rsidR="005C4645" w:rsidRPr="005C4645">
        <w:rPr>
          <w:sz w:val="24"/>
          <w:szCs w:val="24"/>
        </w:rPr>
        <w:t>landsk</w:t>
      </w:r>
      <w:r w:rsidR="005C4645">
        <w:rPr>
          <w:sz w:val="24"/>
          <w:szCs w:val="24"/>
        </w:rPr>
        <w:t>e</w:t>
      </w:r>
      <w:r w:rsidR="005C4645" w:rsidRPr="005C4645">
        <w:rPr>
          <w:sz w:val="24"/>
          <w:szCs w:val="24"/>
        </w:rPr>
        <w:t xml:space="preserve"> čempre</w:t>
      </w:r>
      <w:r w:rsidR="00D24263">
        <w:rPr>
          <w:sz w:val="24"/>
          <w:szCs w:val="24"/>
        </w:rPr>
        <w:t>s</w:t>
      </w:r>
      <w:r w:rsidR="005C4645" w:rsidRPr="005C4645">
        <w:rPr>
          <w:sz w:val="24"/>
          <w:szCs w:val="24"/>
        </w:rPr>
        <w:t xml:space="preserve"> (Cupressus leylandii)</w:t>
      </w:r>
      <w:r w:rsidRPr="00CC4422">
        <w:rPr>
          <w:sz w:val="24"/>
          <w:szCs w:val="24"/>
        </w:rPr>
        <w:t xml:space="preserve"> </w:t>
      </w:r>
      <w:r w:rsidR="005C4645">
        <w:rPr>
          <w:sz w:val="24"/>
          <w:szCs w:val="24"/>
        </w:rPr>
        <w:t>koje ćemo zamijeniti L</w:t>
      </w:r>
      <w:r w:rsidR="005C4645" w:rsidRPr="005C4645">
        <w:rPr>
          <w:sz w:val="24"/>
          <w:szCs w:val="24"/>
        </w:rPr>
        <w:t>ovor višn</w:t>
      </w:r>
      <w:r w:rsidR="005C4645">
        <w:rPr>
          <w:sz w:val="24"/>
          <w:szCs w:val="24"/>
        </w:rPr>
        <w:t>jama</w:t>
      </w:r>
      <w:r w:rsidR="005C4645" w:rsidRPr="005C4645">
        <w:rPr>
          <w:sz w:val="24"/>
          <w:szCs w:val="24"/>
        </w:rPr>
        <w:t xml:space="preserve"> </w:t>
      </w:r>
      <w:r w:rsidR="005C4645">
        <w:rPr>
          <w:sz w:val="24"/>
          <w:szCs w:val="24"/>
        </w:rPr>
        <w:t>(</w:t>
      </w:r>
      <w:r w:rsidR="005C4645" w:rsidRPr="005C4645">
        <w:rPr>
          <w:sz w:val="24"/>
          <w:szCs w:val="24"/>
        </w:rPr>
        <w:t>Prunus laurocerasus</w:t>
      </w:r>
      <w:r w:rsidR="005C4645">
        <w:rPr>
          <w:sz w:val="24"/>
          <w:szCs w:val="24"/>
        </w:rPr>
        <w:t>) koje</w:t>
      </w:r>
      <w:r w:rsidRPr="00CC4422">
        <w:rPr>
          <w:sz w:val="24"/>
          <w:szCs w:val="24"/>
        </w:rPr>
        <w:t xml:space="preserve"> sami uzg</w:t>
      </w:r>
      <w:r w:rsidR="005C4645">
        <w:rPr>
          <w:sz w:val="24"/>
          <w:szCs w:val="24"/>
        </w:rPr>
        <w:t>ajamo. Nastojali smo</w:t>
      </w:r>
      <w:r w:rsidRPr="00CC4422">
        <w:rPr>
          <w:sz w:val="24"/>
          <w:szCs w:val="24"/>
        </w:rPr>
        <w:t xml:space="preserve"> očisti</w:t>
      </w:r>
      <w:r w:rsidR="005C4645">
        <w:rPr>
          <w:sz w:val="24"/>
          <w:szCs w:val="24"/>
        </w:rPr>
        <w:t>ti i urediti objekte u vlasništvu Općine te smo tako uklonili s</w:t>
      </w:r>
      <w:r w:rsidR="00D24263">
        <w:rPr>
          <w:sz w:val="24"/>
          <w:szCs w:val="24"/>
        </w:rPr>
        <w:t>av</w:t>
      </w:r>
      <w:r w:rsidR="005C4645">
        <w:rPr>
          <w:sz w:val="24"/>
          <w:szCs w:val="24"/>
        </w:rPr>
        <w:t xml:space="preserve"> </w:t>
      </w:r>
      <w:r w:rsidR="00D24263">
        <w:rPr>
          <w:sz w:val="24"/>
          <w:szCs w:val="24"/>
        </w:rPr>
        <w:t>otpad</w:t>
      </w:r>
      <w:r w:rsidR="005C4645">
        <w:rPr>
          <w:sz w:val="24"/>
          <w:szCs w:val="24"/>
        </w:rPr>
        <w:t xml:space="preserve"> </w:t>
      </w:r>
      <w:r w:rsidR="00D24263">
        <w:rPr>
          <w:sz w:val="24"/>
          <w:szCs w:val="24"/>
        </w:rPr>
        <w:t>iz</w:t>
      </w:r>
      <w:r w:rsidR="005C4645">
        <w:rPr>
          <w:sz w:val="24"/>
          <w:szCs w:val="24"/>
        </w:rPr>
        <w:t xml:space="preserve"> okućnice kuće „Aca“ i iz kuće „Vađin“</w:t>
      </w:r>
      <w:r w:rsidRPr="00CC4422">
        <w:rPr>
          <w:sz w:val="24"/>
          <w:szCs w:val="24"/>
        </w:rPr>
        <w:t>. Sakupljali otpad prema rasporedu, kako miješani komunalni tako i sve ostale recikabilne vrste otpada, vršili ukope kako u našoj Općini tako i u susjednim nam općinama Tompojevci i Tovarnik....</w:t>
      </w:r>
    </w:p>
    <w:p w14:paraId="362C78B4" w14:textId="43521454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 xml:space="preserve">Radili smo i na usavršavanju naših djelatnika te </w:t>
      </w:r>
      <w:r w:rsidR="005C4645">
        <w:rPr>
          <w:sz w:val="24"/>
          <w:szCs w:val="24"/>
        </w:rPr>
        <w:t>je tako jedan</w:t>
      </w:r>
      <w:r w:rsidRPr="00CC4422">
        <w:rPr>
          <w:sz w:val="24"/>
          <w:szCs w:val="24"/>
        </w:rPr>
        <w:t xml:space="preserve"> djelatnik uspješno završil</w:t>
      </w:r>
      <w:r w:rsidR="005C4645">
        <w:rPr>
          <w:sz w:val="24"/>
          <w:szCs w:val="24"/>
        </w:rPr>
        <w:t>o</w:t>
      </w:r>
      <w:r w:rsidRPr="00CC4422">
        <w:rPr>
          <w:sz w:val="24"/>
          <w:szCs w:val="24"/>
        </w:rPr>
        <w:t xml:space="preserve"> obuku </w:t>
      </w:r>
      <w:r w:rsidR="005C4645">
        <w:rPr>
          <w:sz w:val="24"/>
          <w:szCs w:val="24"/>
        </w:rPr>
        <w:t>za</w:t>
      </w:r>
      <w:r w:rsidRPr="00CC4422">
        <w:rPr>
          <w:sz w:val="24"/>
          <w:szCs w:val="24"/>
        </w:rPr>
        <w:t xml:space="preserve"> </w:t>
      </w:r>
      <w:r w:rsidR="005C4645">
        <w:rPr>
          <w:sz w:val="24"/>
          <w:szCs w:val="24"/>
        </w:rPr>
        <w:t>rukovanju oruđima i aparatima za alkotestiranje</w:t>
      </w:r>
      <w:r w:rsidRPr="00CC4422">
        <w:rPr>
          <w:sz w:val="24"/>
          <w:szCs w:val="24"/>
        </w:rPr>
        <w:t>.</w:t>
      </w:r>
    </w:p>
    <w:p w14:paraId="631F73D8" w14:textId="77777777" w:rsidR="00CC4422" w:rsidRPr="00CC4422" w:rsidRDefault="00CC4422" w:rsidP="00512C6E">
      <w:pPr>
        <w:jc w:val="both"/>
        <w:rPr>
          <w:sz w:val="24"/>
          <w:szCs w:val="24"/>
        </w:rPr>
      </w:pPr>
    </w:p>
    <w:p w14:paraId="48AC193C" w14:textId="77777777" w:rsidR="00CC4422" w:rsidRPr="002438E8" w:rsidRDefault="00CC4422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17" w:name="_Toc213590731"/>
      <w:bookmarkStart w:id="18" w:name="_Toc213591019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Smjernice rada za 2025. godinu</w:t>
      </w:r>
      <w:bookmarkEnd w:id="17"/>
      <w:bookmarkEnd w:id="18"/>
    </w:p>
    <w:p w14:paraId="0D50DEA1" w14:textId="122B1A25" w:rsidR="00CC4422" w:rsidRPr="00CC4422" w:rsidRDefault="00CC4422" w:rsidP="00512C6E">
      <w:pPr>
        <w:ind w:firstLine="708"/>
        <w:jc w:val="both"/>
        <w:rPr>
          <w:sz w:val="24"/>
          <w:szCs w:val="24"/>
        </w:rPr>
      </w:pPr>
      <w:r w:rsidRPr="00CC4422">
        <w:rPr>
          <w:sz w:val="24"/>
          <w:szCs w:val="24"/>
        </w:rPr>
        <w:t>202</w:t>
      </w:r>
      <w:r w:rsidR="004C56EC">
        <w:rPr>
          <w:sz w:val="24"/>
          <w:szCs w:val="24"/>
        </w:rPr>
        <w:t>6</w:t>
      </w:r>
      <w:r w:rsidRPr="00CC4422">
        <w:rPr>
          <w:sz w:val="24"/>
          <w:szCs w:val="24"/>
        </w:rPr>
        <w:t xml:space="preserve">. godinu započet 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emo s orezivanjem drvoreda kako novo</w:t>
      </w:r>
      <w:r w:rsidR="00512C6E">
        <w:rPr>
          <w:sz w:val="24"/>
          <w:szCs w:val="24"/>
        </w:rPr>
        <w:t xml:space="preserve"> </w:t>
      </w:r>
      <w:r w:rsidRPr="00CC4422">
        <w:rPr>
          <w:sz w:val="24"/>
          <w:szCs w:val="24"/>
        </w:rPr>
        <w:t>zasađ</w:t>
      </w:r>
      <w:r w:rsidR="00512C6E">
        <w:rPr>
          <w:sz w:val="24"/>
          <w:szCs w:val="24"/>
        </w:rPr>
        <w:t>e</w:t>
      </w:r>
      <w:r w:rsidRPr="00CC4422">
        <w:rPr>
          <w:sz w:val="24"/>
          <w:szCs w:val="24"/>
        </w:rPr>
        <w:t>nih tako i već postoje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ih. Odr</w:t>
      </w:r>
      <w:r w:rsidR="00512C6E">
        <w:rPr>
          <w:sz w:val="24"/>
          <w:szCs w:val="24"/>
        </w:rPr>
        <w:t>ž</w:t>
      </w:r>
      <w:r w:rsidRPr="00CC4422">
        <w:rPr>
          <w:sz w:val="24"/>
          <w:szCs w:val="24"/>
        </w:rPr>
        <w:t>avanje javnih površina će kao i uvijek biti prioritet i najveći izvor prihoda .</w:t>
      </w:r>
    </w:p>
    <w:p w14:paraId="72797311" w14:textId="0E2B4A64" w:rsidR="00CC4422" w:rsidRPr="00CC4422" w:rsidRDefault="00CC4422" w:rsidP="00512C6E">
      <w:pPr>
        <w:jc w:val="both"/>
        <w:rPr>
          <w:sz w:val="24"/>
          <w:szCs w:val="24"/>
        </w:rPr>
      </w:pPr>
      <w:r w:rsidRPr="00CC4422">
        <w:rPr>
          <w:sz w:val="24"/>
          <w:szCs w:val="24"/>
        </w:rPr>
        <w:t>Obavljanje sprovoda u Op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 xml:space="preserve">ini Stari Jankovci, Tompojevci i Tovarnik 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e i dalje biti jedna od naših stalnih djelatnosti.</w:t>
      </w:r>
    </w:p>
    <w:p w14:paraId="3840564D" w14:textId="6D082D6F" w:rsidR="00CC4422" w:rsidRPr="00CC4422" w:rsidRDefault="00CC4422" w:rsidP="00512C6E">
      <w:pPr>
        <w:jc w:val="both"/>
        <w:rPr>
          <w:sz w:val="24"/>
          <w:szCs w:val="24"/>
        </w:rPr>
      </w:pPr>
      <w:r w:rsidRPr="00CC4422">
        <w:rPr>
          <w:sz w:val="24"/>
          <w:szCs w:val="24"/>
        </w:rPr>
        <w:lastRenderedPageBreak/>
        <w:t>U slijede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 xml:space="preserve">oj godini 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emo, koliko nam stalne obveze dopuste, očistiti i urediti okoliš oko nekih objekata koji nisu u upotrebu dugi niz godina, a isto tako i prostorije koje su u lošijem stanju, a vlasništvo su Opčine Stari Jankovci.</w:t>
      </w:r>
    </w:p>
    <w:p w14:paraId="45138BB8" w14:textId="4A308F61" w:rsidR="00CC4422" w:rsidRDefault="00CC4422" w:rsidP="00512C6E">
      <w:pPr>
        <w:jc w:val="both"/>
        <w:rPr>
          <w:sz w:val="24"/>
          <w:szCs w:val="24"/>
        </w:rPr>
      </w:pPr>
      <w:r w:rsidRPr="00CC4422">
        <w:rPr>
          <w:sz w:val="24"/>
          <w:szCs w:val="24"/>
        </w:rPr>
        <w:t>Možda jedan od najve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 xml:space="preserve">ih projekata </w:t>
      </w:r>
      <w:r w:rsidR="00512C6E">
        <w:rPr>
          <w:sz w:val="24"/>
          <w:szCs w:val="24"/>
        </w:rPr>
        <w:t>ć</w:t>
      </w:r>
      <w:r w:rsidRPr="00CC4422">
        <w:rPr>
          <w:sz w:val="24"/>
          <w:szCs w:val="24"/>
        </w:rPr>
        <w:t>e biti, ukoliko nam se odobre sredstva od strane Ministarstva prostornog ure</w:t>
      </w:r>
      <w:r w:rsidR="00512C6E">
        <w:rPr>
          <w:sz w:val="24"/>
          <w:szCs w:val="24"/>
        </w:rPr>
        <w:t>đ</w:t>
      </w:r>
      <w:r w:rsidRPr="00CC4422">
        <w:rPr>
          <w:sz w:val="24"/>
          <w:szCs w:val="24"/>
        </w:rPr>
        <w:t>enja, graditeljstva i dr</w:t>
      </w:r>
      <w:r w:rsidR="00512C6E">
        <w:rPr>
          <w:sz w:val="24"/>
          <w:szCs w:val="24"/>
        </w:rPr>
        <w:t>ž</w:t>
      </w:r>
      <w:r w:rsidRPr="00CC4422">
        <w:rPr>
          <w:sz w:val="24"/>
          <w:szCs w:val="24"/>
        </w:rPr>
        <w:t>avne imovine, obnova ograda na mjesnim pravoslavnim grobljima u Oroliku i Srijemskim Lazama, koje su u jako lo</w:t>
      </w:r>
      <w:r w:rsidR="00512C6E">
        <w:rPr>
          <w:sz w:val="24"/>
          <w:szCs w:val="24"/>
        </w:rPr>
        <w:t>š</w:t>
      </w:r>
      <w:r w:rsidRPr="00CC4422">
        <w:rPr>
          <w:sz w:val="24"/>
          <w:szCs w:val="24"/>
        </w:rPr>
        <w:t>em stanju.</w:t>
      </w:r>
    </w:p>
    <w:p w14:paraId="730A540A" w14:textId="443029DD" w:rsidR="004C56EC" w:rsidRDefault="004C56EC" w:rsidP="00512C6E">
      <w:pPr>
        <w:jc w:val="both"/>
        <w:rPr>
          <w:sz w:val="24"/>
          <w:szCs w:val="24"/>
        </w:rPr>
      </w:pPr>
      <w:r>
        <w:rPr>
          <w:sz w:val="24"/>
          <w:szCs w:val="24"/>
        </w:rPr>
        <w:t>2026. godini jedan djelatnik će započeti školovanje za majstorski ispit za dimnjačara. Time će dimnjačarska usluga koju pruža Eko Jankovci d.o.o. dovesti na razinu bez potrebe vanjskih suradnja za ovu uslugu.</w:t>
      </w:r>
    </w:p>
    <w:tbl>
      <w:tblPr>
        <w:tblpPr w:leftFromText="180" w:rightFromText="180" w:vertAnchor="text" w:horzAnchor="margin" w:tblpY="480"/>
        <w:tblW w:w="9615" w:type="dxa"/>
        <w:tblLook w:val="04A0" w:firstRow="1" w:lastRow="0" w:firstColumn="1" w:lastColumn="0" w:noHBand="0" w:noVBand="1"/>
      </w:tblPr>
      <w:tblGrid>
        <w:gridCol w:w="941"/>
        <w:gridCol w:w="827"/>
        <w:gridCol w:w="5926"/>
        <w:gridCol w:w="1699"/>
        <w:gridCol w:w="222"/>
      </w:tblGrid>
      <w:tr w:rsidR="00512C6E" w:rsidRPr="00324D22" w14:paraId="69FB054A" w14:textId="77777777" w:rsidTr="00131421">
        <w:trPr>
          <w:gridAfter w:val="1"/>
          <w:wAfter w:w="222" w:type="dxa"/>
          <w:trHeight w:val="450"/>
        </w:trPr>
        <w:tc>
          <w:tcPr>
            <w:tcW w:w="9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F2C84D" w14:textId="77777777" w:rsidR="00512C6E" w:rsidRPr="002438E8" w:rsidRDefault="00512C6E" w:rsidP="002438E8">
            <w:pPr>
              <w:pStyle w:val="Naslov1"/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eastAsia="hr-HR"/>
              </w:rPr>
            </w:pPr>
            <w:bookmarkStart w:id="19" w:name="_Toc213590732"/>
            <w:bookmarkStart w:id="20" w:name="_Toc213591020"/>
            <w:r w:rsidRPr="002438E8">
              <w:rPr>
                <w:rFonts w:asciiTheme="minorHAnsi" w:eastAsia="Times New Roman" w:hAnsiTheme="minorHAnsi" w:cstheme="minorHAnsi"/>
                <w:b/>
                <w:bCs/>
                <w:color w:val="000000"/>
                <w:sz w:val="28"/>
                <w:szCs w:val="28"/>
                <w:lang w:eastAsia="hr-HR"/>
              </w:rPr>
              <w:t>3. FINANCIJSKI PLAN</w:t>
            </w:r>
            <w:bookmarkEnd w:id="19"/>
            <w:bookmarkEnd w:id="20"/>
          </w:p>
        </w:tc>
      </w:tr>
      <w:tr w:rsidR="00512C6E" w:rsidRPr="00324D22" w14:paraId="1411E7B6" w14:textId="77777777" w:rsidTr="00131421">
        <w:trPr>
          <w:gridAfter w:val="1"/>
          <w:wAfter w:w="222" w:type="dxa"/>
          <w:trHeight w:val="450"/>
        </w:trPr>
        <w:tc>
          <w:tcPr>
            <w:tcW w:w="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4B4B4B"/>
            </w:tcBorders>
            <w:vAlign w:val="center"/>
            <w:hideMark/>
          </w:tcPr>
          <w:p w14:paraId="5E06E77C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1D1D1D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1D1D1D"/>
                <w:sz w:val="24"/>
                <w:szCs w:val="24"/>
                <w:lang w:val="hr-HR" w:eastAsia="hr-HR"/>
              </w:rPr>
              <w:t>Red. Broj</w:t>
            </w:r>
          </w:p>
        </w:tc>
        <w:tc>
          <w:tcPr>
            <w:tcW w:w="827" w:type="dxa"/>
            <w:vMerge w:val="restart"/>
            <w:tcBorders>
              <w:top w:val="single" w:sz="8" w:space="0" w:color="auto"/>
              <w:left w:val="single" w:sz="8" w:space="0" w:color="4B4B4B"/>
              <w:bottom w:val="single" w:sz="8" w:space="0" w:color="000000"/>
              <w:right w:val="single" w:sz="8" w:space="0" w:color="4B4B4B"/>
            </w:tcBorders>
            <w:vAlign w:val="center"/>
            <w:hideMark/>
          </w:tcPr>
          <w:p w14:paraId="49EB66B3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161616"/>
                <w:sz w:val="24"/>
                <w:szCs w:val="24"/>
                <w:lang w:val="hr-HR" w:eastAsia="hr-HR"/>
              </w:rPr>
              <w:t>Kanto</w:t>
            </w:r>
          </w:p>
        </w:tc>
        <w:tc>
          <w:tcPr>
            <w:tcW w:w="5926" w:type="dxa"/>
            <w:vMerge w:val="restart"/>
            <w:tcBorders>
              <w:top w:val="single" w:sz="8" w:space="0" w:color="auto"/>
              <w:left w:val="single" w:sz="8" w:space="0" w:color="4B4B4B"/>
              <w:bottom w:val="single" w:sz="8" w:space="0" w:color="000000"/>
              <w:right w:val="single" w:sz="8" w:space="0" w:color="4B4B4B"/>
            </w:tcBorders>
            <w:vAlign w:val="center"/>
            <w:hideMark/>
          </w:tcPr>
          <w:p w14:paraId="66CFB505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 xml:space="preserve">Opis </w:t>
            </w:r>
            <w:r w:rsidRPr="00324D22"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  <w:t xml:space="preserve">pozicije </w:t>
            </w: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rashoda</w:t>
            </w:r>
          </w:p>
        </w:tc>
        <w:tc>
          <w:tcPr>
            <w:tcW w:w="1699" w:type="dxa"/>
            <w:vMerge w:val="restart"/>
            <w:tcBorders>
              <w:top w:val="single" w:sz="8" w:space="0" w:color="auto"/>
              <w:left w:val="single" w:sz="8" w:space="0" w:color="4B4B4B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07268" w14:textId="6961CF58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151515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151515"/>
                <w:sz w:val="24"/>
                <w:szCs w:val="24"/>
                <w:lang w:val="hr-HR" w:eastAsia="hr-HR"/>
              </w:rPr>
              <w:t xml:space="preserve">Plan </w:t>
            </w: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202</w:t>
            </w:r>
            <w:r w:rsidR="00B17F1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6</w:t>
            </w:r>
          </w:p>
        </w:tc>
      </w:tr>
      <w:tr w:rsidR="00512C6E" w:rsidRPr="00324D22" w14:paraId="493A95F6" w14:textId="77777777" w:rsidTr="00131421">
        <w:trPr>
          <w:trHeight w:val="300"/>
        </w:trPr>
        <w:tc>
          <w:tcPr>
            <w:tcW w:w="9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4B4B4B"/>
            </w:tcBorders>
            <w:vAlign w:val="center"/>
            <w:hideMark/>
          </w:tcPr>
          <w:p w14:paraId="0DF2E22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1D1D1D"/>
                <w:sz w:val="24"/>
                <w:szCs w:val="24"/>
                <w:lang w:val="hr-HR" w:eastAsia="hr-HR"/>
              </w:rPr>
            </w:pPr>
          </w:p>
        </w:tc>
        <w:tc>
          <w:tcPr>
            <w:tcW w:w="827" w:type="dxa"/>
            <w:vMerge/>
            <w:tcBorders>
              <w:top w:val="single" w:sz="8" w:space="0" w:color="auto"/>
              <w:left w:val="single" w:sz="8" w:space="0" w:color="4B4B4B"/>
              <w:bottom w:val="single" w:sz="8" w:space="0" w:color="000000"/>
              <w:right w:val="single" w:sz="8" w:space="0" w:color="4B4B4B"/>
            </w:tcBorders>
            <w:vAlign w:val="center"/>
            <w:hideMark/>
          </w:tcPr>
          <w:p w14:paraId="39D9912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161616"/>
                <w:sz w:val="24"/>
                <w:szCs w:val="24"/>
                <w:lang w:val="hr-HR" w:eastAsia="hr-HR"/>
              </w:rPr>
            </w:pPr>
          </w:p>
        </w:tc>
        <w:tc>
          <w:tcPr>
            <w:tcW w:w="5926" w:type="dxa"/>
            <w:vMerge/>
            <w:tcBorders>
              <w:top w:val="single" w:sz="8" w:space="0" w:color="auto"/>
              <w:left w:val="single" w:sz="8" w:space="0" w:color="4B4B4B"/>
              <w:bottom w:val="single" w:sz="8" w:space="0" w:color="000000"/>
              <w:right w:val="single" w:sz="8" w:space="0" w:color="4B4B4B"/>
            </w:tcBorders>
            <w:vAlign w:val="center"/>
            <w:hideMark/>
          </w:tcPr>
          <w:p w14:paraId="6AA299D3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699" w:type="dxa"/>
            <w:vMerge/>
            <w:tcBorders>
              <w:top w:val="single" w:sz="8" w:space="0" w:color="auto"/>
              <w:left w:val="single" w:sz="8" w:space="0" w:color="4B4B4B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41BE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151515"/>
                <w:sz w:val="24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E539E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151515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E757042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single" w:sz="8" w:space="0" w:color="4B4B4B"/>
            </w:tcBorders>
            <w:vAlign w:val="center"/>
            <w:hideMark/>
          </w:tcPr>
          <w:p w14:paraId="6797D5BC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36363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363636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4B4B4B"/>
            </w:tcBorders>
            <w:vAlign w:val="center"/>
            <w:hideMark/>
          </w:tcPr>
          <w:p w14:paraId="46EF7632" w14:textId="5460257C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single" w:sz="8" w:space="0" w:color="4B4B4B"/>
            </w:tcBorders>
            <w:vAlign w:val="center"/>
            <w:hideMark/>
          </w:tcPr>
          <w:p w14:paraId="6B964164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single" w:sz="8" w:space="0" w:color="4B4B4B"/>
            </w:tcBorders>
            <w:vAlign w:val="center"/>
            <w:hideMark/>
          </w:tcPr>
          <w:p w14:paraId="7E578260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14:paraId="7E31903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166E1056" w14:textId="77777777" w:rsidTr="00131421">
        <w:trPr>
          <w:trHeight w:val="300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605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53E1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032</w:t>
            </w:r>
          </w:p>
        </w:tc>
        <w:tc>
          <w:tcPr>
            <w:tcW w:w="5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9EA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  <w:t>Transportna sredstva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442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  <w:t>82.000,00</w:t>
            </w:r>
          </w:p>
        </w:tc>
        <w:tc>
          <w:tcPr>
            <w:tcW w:w="222" w:type="dxa"/>
            <w:vAlign w:val="center"/>
            <w:hideMark/>
          </w:tcPr>
          <w:p w14:paraId="76C59EE8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7087E57" w14:textId="77777777" w:rsidTr="00131421">
        <w:trPr>
          <w:trHeight w:val="12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760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D823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>400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6D0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Troškovi </w:t>
            </w:r>
            <w:r w:rsidRPr="00324D22">
              <w:rPr>
                <w:rFonts w:asciiTheme="minorHAnsi" w:eastAsia="Times New Roman" w:hAnsiTheme="minorHAnsi" w:cstheme="minorHAnsi"/>
                <w:color w:val="262626"/>
                <w:sz w:val="24"/>
                <w:szCs w:val="24"/>
                <w:lang w:val="hr-HR" w:eastAsia="hr-HR"/>
              </w:rPr>
              <w:t xml:space="preserve">sirovine </w:t>
            </w:r>
            <w:r w:rsidRPr="00324D22">
              <w:rPr>
                <w:rFonts w:asciiTheme="minorHAnsi" w:eastAsia="Times New Roman" w:hAnsiTheme="minorHAnsi" w:cstheme="minorHAnsi"/>
                <w:color w:val="3B3B3B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materijala </w:t>
            </w: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(osnovni </w:t>
            </w:r>
            <w:r w:rsidRPr="00324D22">
              <w:rPr>
                <w:rFonts w:asciiTheme="minorHAnsi" w:eastAsia="Times New Roman" w:hAnsiTheme="minorHAnsi" w:cstheme="minorHAnsi"/>
                <w:color w:val="494949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D1D1D"/>
                <w:sz w:val="24"/>
                <w:szCs w:val="24"/>
                <w:lang w:val="hr-HR" w:eastAsia="hr-HR"/>
              </w:rPr>
              <w:t xml:space="preserve">pomoćni </w:t>
            </w: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>repromaterijal,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materijal </w:t>
            </w:r>
            <w:r w:rsidRPr="00324D22">
              <w:rPr>
                <w:rFonts w:asciiTheme="minorHAnsi" w:eastAsia="Times New Roman" w:hAnsiTheme="minorHAnsi" w:cstheme="minorHAnsi"/>
                <w:color w:val="2A2A2A"/>
                <w:sz w:val="24"/>
                <w:szCs w:val="24"/>
                <w:lang w:val="hr-HR" w:eastAsia="hr-HR"/>
              </w:rPr>
              <w:t>za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 održavanje, </w:t>
            </w:r>
            <w:r w:rsidRPr="00324D22"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  <w:t xml:space="preserve">materijal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za č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 xml:space="preserve">išćenje, </w:t>
            </w:r>
            <w:r w:rsidRPr="00324D22"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  <w:t xml:space="preserve">HTZ oprema,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 xml:space="preserve">uredski </w:t>
            </w: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>materijal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 </w:t>
            </w:r>
            <w:r w:rsidRPr="00324D22">
              <w:rPr>
                <w:rFonts w:asciiTheme="minorHAnsi" w:eastAsia="Times New Roman" w:hAnsiTheme="minorHAnsi" w:cstheme="minorHAnsi"/>
                <w:color w:val="3D3D3D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>slično)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E68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21.000,00</w:t>
            </w:r>
          </w:p>
        </w:tc>
        <w:tc>
          <w:tcPr>
            <w:tcW w:w="222" w:type="dxa"/>
            <w:vAlign w:val="center"/>
            <w:hideMark/>
          </w:tcPr>
          <w:p w14:paraId="3EACD231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7E87B105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8F9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98B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>401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0D2E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Utrošena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energija 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(dizel, </w:t>
            </w:r>
            <w:r w:rsidRPr="00324D22"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  <w:t xml:space="preserve">benzin, </w:t>
            </w: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 xml:space="preserve">plin, </w:t>
            </w: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elektri na </w:t>
            </w:r>
            <w:r w:rsidRPr="00324D22">
              <w:rPr>
                <w:rFonts w:asciiTheme="minorHAnsi" w:eastAsia="Times New Roman" w:hAnsiTheme="minorHAnsi" w:cstheme="minorHAnsi"/>
                <w:color w:val="0C0C0C"/>
                <w:sz w:val="24"/>
                <w:szCs w:val="24"/>
                <w:lang w:val="hr-HR" w:eastAsia="hr-HR"/>
              </w:rPr>
              <w:t>energija)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64B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C0C0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C0C0C"/>
                <w:sz w:val="24"/>
                <w:szCs w:val="24"/>
                <w:lang w:val="hr-HR" w:eastAsia="hr-HR"/>
              </w:rPr>
              <w:t>36.000,00</w:t>
            </w:r>
          </w:p>
        </w:tc>
        <w:tc>
          <w:tcPr>
            <w:tcW w:w="222" w:type="dxa"/>
            <w:vAlign w:val="center"/>
            <w:hideMark/>
          </w:tcPr>
          <w:p w14:paraId="6522AE5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3867438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167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4.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7A4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405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74E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Sitni </w:t>
            </w: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>inventar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4823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1.250,00</w:t>
            </w:r>
          </w:p>
        </w:tc>
        <w:tc>
          <w:tcPr>
            <w:tcW w:w="222" w:type="dxa"/>
            <w:vAlign w:val="center"/>
            <w:hideMark/>
          </w:tcPr>
          <w:p w14:paraId="1801437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959A30F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341A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5.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A64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>410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F40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Komunikacijske usluge </w:t>
            </w:r>
            <w:r w:rsidRPr="00324D22">
              <w:rPr>
                <w:rFonts w:asciiTheme="minorHAnsi" w:eastAsia="Times New Roman" w:hAnsiTheme="minorHAnsi" w:cstheme="minorHAnsi"/>
                <w:color w:val="1D1D1D"/>
                <w:sz w:val="24"/>
                <w:szCs w:val="24"/>
                <w:lang w:val="hr-HR" w:eastAsia="hr-HR"/>
              </w:rPr>
              <w:t xml:space="preserve">(usluge </w:t>
            </w: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telefona, </w:t>
            </w: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 xml:space="preserve">pošte </w:t>
            </w:r>
            <w:r w:rsidRPr="00324D22">
              <w:rPr>
                <w:rFonts w:asciiTheme="minorHAnsi" w:eastAsia="Times New Roman" w:hAnsiTheme="minorHAnsi" w:cstheme="minorHAnsi"/>
                <w:color w:val="363636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>prijevoza)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31D0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>6.500,00</w:t>
            </w:r>
          </w:p>
        </w:tc>
        <w:tc>
          <w:tcPr>
            <w:tcW w:w="222" w:type="dxa"/>
            <w:vAlign w:val="center"/>
            <w:hideMark/>
          </w:tcPr>
          <w:p w14:paraId="7A54FC22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626D5A55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2FE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6.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306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411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885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Usluge 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podizvodača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kod </w:t>
            </w:r>
            <w:r w:rsidRPr="00324D22">
              <w:rPr>
                <w:rFonts w:asciiTheme="minorHAnsi" w:eastAsia="Times New Roman" w:hAnsiTheme="minorHAnsi" w:cstheme="minorHAnsi"/>
                <w:color w:val="0F0F0F"/>
                <w:sz w:val="24"/>
                <w:szCs w:val="24"/>
                <w:lang w:val="hr-HR" w:eastAsia="hr-HR"/>
              </w:rPr>
              <w:t xml:space="preserve">pružanja </w:t>
            </w:r>
            <w:r w:rsidRPr="00324D22">
              <w:rPr>
                <w:rFonts w:asciiTheme="minorHAnsi" w:eastAsia="Times New Roman" w:hAnsiTheme="minorHAnsi" w:cstheme="minorHAnsi"/>
                <w:color w:val="1D1D1D"/>
                <w:sz w:val="24"/>
                <w:szCs w:val="24"/>
                <w:lang w:val="hr-HR" w:eastAsia="hr-HR"/>
              </w:rPr>
              <w:t xml:space="preserve">usluga 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>(kooperanti)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0532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>2.000,00</w:t>
            </w:r>
          </w:p>
        </w:tc>
        <w:tc>
          <w:tcPr>
            <w:tcW w:w="222" w:type="dxa"/>
            <w:vAlign w:val="center"/>
            <w:hideMark/>
          </w:tcPr>
          <w:p w14:paraId="1BE6057D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73BF5B3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6B7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7.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508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412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6A9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Usluge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tekućeg </w:t>
            </w:r>
            <w:r w:rsidRPr="00324D22"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  <w:t xml:space="preserve">održavanja </w:t>
            </w: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(opreme, </w:t>
            </w: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 xml:space="preserve">vozila </w:t>
            </w:r>
            <w:r w:rsidRPr="00324D22">
              <w:rPr>
                <w:rFonts w:asciiTheme="minorHAnsi" w:eastAsia="Times New Roman" w:hAnsiTheme="minorHAnsi" w:cstheme="minorHAnsi"/>
                <w:color w:val="262626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nekretnina)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C55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>12.650,00</w:t>
            </w:r>
          </w:p>
        </w:tc>
        <w:tc>
          <w:tcPr>
            <w:tcW w:w="222" w:type="dxa"/>
            <w:vAlign w:val="center"/>
            <w:hideMark/>
          </w:tcPr>
          <w:p w14:paraId="1BB9F01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11E73F4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A3F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8.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806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414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5C9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Usluge 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 xml:space="preserve">zakupa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opreme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B62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>1.750,00</w:t>
            </w:r>
          </w:p>
        </w:tc>
        <w:tc>
          <w:tcPr>
            <w:tcW w:w="222" w:type="dxa"/>
            <w:vAlign w:val="center"/>
            <w:hideMark/>
          </w:tcPr>
          <w:p w14:paraId="3284863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EF060B7" w14:textId="77777777" w:rsidTr="00131421">
        <w:trPr>
          <w:trHeight w:val="9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2E6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9.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32A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242424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42424"/>
                <w:sz w:val="24"/>
                <w:szCs w:val="24"/>
                <w:lang w:val="hr-HR" w:eastAsia="hr-HR"/>
              </w:rPr>
              <w:t>416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3FE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Intelektualne i osobne usluge (računalne, odvjetničke, knjigovodstvene, zdravstvene, javnobilježničke i slične usluge)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72B1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>25.000,00</w:t>
            </w:r>
          </w:p>
        </w:tc>
        <w:tc>
          <w:tcPr>
            <w:tcW w:w="222" w:type="dxa"/>
            <w:vAlign w:val="center"/>
            <w:hideMark/>
          </w:tcPr>
          <w:p w14:paraId="6A45B2F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571F251E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06E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10.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7FA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417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DD1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Komunalne usluge (voda i kanalizacija, odvoz smeća, deratizacija i st.)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C63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500,00</w:t>
            </w:r>
          </w:p>
        </w:tc>
        <w:tc>
          <w:tcPr>
            <w:tcW w:w="222" w:type="dxa"/>
            <w:vAlign w:val="center"/>
            <w:hideMark/>
          </w:tcPr>
          <w:p w14:paraId="65891608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6C597B6A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E58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11.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995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417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F0B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Usluge deponiranja otpada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0F8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79.500,00</w:t>
            </w:r>
          </w:p>
        </w:tc>
        <w:tc>
          <w:tcPr>
            <w:tcW w:w="222" w:type="dxa"/>
            <w:vAlign w:val="center"/>
            <w:hideMark/>
          </w:tcPr>
          <w:p w14:paraId="2A6B2AE6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B1EFA6C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84B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lastRenderedPageBreak/>
              <w:t>12.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7B5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419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836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Ostale usluge (registracija vozila, usluge zaštite na radu i drugo)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E4D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2.500,00</w:t>
            </w:r>
          </w:p>
        </w:tc>
        <w:tc>
          <w:tcPr>
            <w:tcW w:w="222" w:type="dxa"/>
            <w:vAlign w:val="center"/>
            <w:hideMark/>
          </w:tcPr>
          <w:p w14:paraId="4EF293D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128D2FC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CE1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EFF3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420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06C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Neto plaće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07C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235.500,00</w:t>
            </w:r>
          </w:p>
        </w:tc>
        <w:tc>
          <w:tcPr>
            <w:tcW w:w="222" w:type="dxa"/>
            <w:vAlign w:val="center"/>
            <w:hideMark/>
          </w:tcPr>
          <w:p w14:paraId="1069AD4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6A45B893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D9B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14.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6A2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425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0881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Porez i prirez iz plača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13B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15.000,00</w:t>
            </w:r>
          </w:p>
        </w:tc>
        <w:tc>
          <w:tcPr>
            <w:tcW w:w="222" w:type="dxa"/>
            <w:vAlign w:val="center"/>
            <w:hideMark/>
          </w:tcPr>
          <w:p w14:paraId="2A85CE3D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753CE396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C50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15.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9CE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426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B56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Doprinosi za mirovinsko osiguranje (I. i II. stup)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79A6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47.000,00</w:t>
            </w:r>
          </w:p>
        </w:tc>
        <w:tc>
          <w:tcPr>
            <w:tcW w:w="222" w:type="dxa"/>
            <w:vAlign w:val="center"/>
            <w:hideMark/>
          </w:tcPr>
          <w:p w14:paraId="1D7D9153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3B510A10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D87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16.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571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427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163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Doprinosi za zdravstveno osiguranje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4387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65.000,00</w:t>
            </w:r>
          </w:p>
        </w:tc>
        <w:tc>
          <w:tcPr>
            <w:tcW w:w="222" w:type="dxa"/>
            <w:vAlign w:val="center"/>
            <w:hideMark/>
          </w:tcPr>
          <w:p w14:paraId="44D85C12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E103E2C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D46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17.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CC3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430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CD5A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Amortizacija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A7F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52.000,00</w:t>
            </w:r>
          </w:p>
        </w:tc>
        <w:tc>
          <w:tcPr>
            <w:tcW w:w="222" w:type="dxa"/>
            <w:vAlign w:val="center"/>
            <w:hideMark/>
          </w:tcPr>
          <w:p w14:paraId="6EECD0B9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0DA2F3D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E64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18.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899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460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1E2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Troškovi službenih putovanja (uporaba osob.vozila u služb.svrhe i dnevnice)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9B47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2.000,00</w:t>
            </w:r>
          </w:p>
        </w:tc>
        <w:tc>
          <w:tcPr>
            <w:tcW w:w="222" w:type="dxa"/>
            <w:vAlign w:val="center"/>
            <w:hideMark/>
          </w:tcPr>
          <w:p w14:paraId="016CAA9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6570110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07B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19.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9A2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461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67A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Naknada za prijevoz na rad i s rada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00B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4.000,00</w:t>
            </w:r>
          </w:p>
        </w:tc>
        <w:tc>
          <w:tcPr>
            <w:tcW w:w="222" w:type="dxa"/>
            <w:vAlign w:val="center"/>
            <w:hideMark/>
          </w:tcPr>
          <w:p w14:paraId="4FAFCCF7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D596727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9AC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20.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A793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461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7FC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Ostali rashodi za zaposlene (božićnica, regres, nagrade, darovi i pomoći)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CDA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38.200,00</w:t>
            </w:r>
          </w:p>
        </w:tc>
        <w:tc>
          <w:tcPr>
            <w:tcW w:w="222" w:type="dxa"/>
            <w:vAlign w:val="center"/>
            <w:hideMark/>
          </w:tcPr>
          <w:p w14:paraId="249CC5B5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11D3C7C7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180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21.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EFE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463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80A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Troškovi reprezentacije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AF42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1.200,00</w:t>
            </w:r>
          </w:p>
        </w:tc>
        <w:tc>
          <w:tcPr>
            <w:tcW w:w="222" w:type="dxa"/>
            <w:vAlign w:val="center"/>
            <w:hideMark/>
          </w:tcPr>
          <w:p w14:paraId="21674521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1D4CED8C" w14:textId="77777777" w:rsidTr="00131421">
        <w:trPr>
          <w:trHeight w:val="6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C70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22.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380E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464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22C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Premije osiguranja (za vozila, za radnike i osiguranje od javne odgovornosti)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7D17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5.000,00</w:t>
            </w:r>
          </w:p>
        </w:tc>
        <w:tc>
          <w:tcPr>
            <w:tcW w:w="222" w:type="dxa"/>
            <w:vAlign w:val="center"/>
            <w:hideMark/>
          </w:tcPr>
          <w:p w14:paraId="6883A48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15108395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E76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23.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4891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465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969A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Bankovne usluge i troškovi platnog prometa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6710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2.500,00</w:t>
            </w:r>
          </w:p>
        </w:tc>
        <w:tc>
          <w:tcPr>
            <w:tcW w:w="222" w:type="dxa"/>
            <w:vAlign w:val="center"/>
            <w:hideMark/>
          </w:tcPr>
          <w:p w14:paraId="22E3B7D7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58D9893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A1C1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24.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2C8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466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E2F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Članarine, naknade, takse i slična davanja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9526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250,00</w:t>
            </w:r>
          </w:p>
        </w:tc>
        <w:tc>
          <w:tcPr>
            <w:tcW w:w="222" w:type="dxa"/>
            <w:vAlign w:val="center"/>
            <w:hideMark/>
          </w:tcPr>
          <w:p w14:paraId="69BD7DBD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1F16814" w14:textId="77777777" w:rsidTr="00131421">
        <w:trPr>
          <w:trHeight w:val="9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FBD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25.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63E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469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FF6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Stručno obrazovanje, troškovi ovrhe, RTV pretplata, darovi i dotacije, i drugi nematerijalni troškovi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5A5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4.500,00</w:t>
            </w:r>
          </w:p>
        </w:tc>
        <w:tc>
          <w:tcPr>
            <w:tcW w:w="222" w:type="dxa"/>
            <w:vAlign w:val="center"/>
            <w:hideMark/>
          </w:tcPr>
          <w:p w14:paraId="509A13A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FAEAEF1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A2C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26.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97A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473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13A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Rashodi za naknade štete drugima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5D97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300,00</w:t>
            </w:r>
          </w:p>
        </w:tc>
        <w:tc>
          <w:tcPr>
            <w:tcW w:w="222" w:type="dxa"/>
            <w:vAlign w:val="center"/>
            <w:hideMark/>
          </w:tcPr>
          <w:p w14:paraId="682E34D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0188AB8" w14:textId="77777777" w:rsidTr="00131421">
        <w:trPr>
          <w:trHeight w:val="30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374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27.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5EE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478</w:t>
            </w:r>
          </w:p>
        </w:tc>
        <w:tc>
          <w:tcPr>
            <w:tcW w:w="5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9E1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Naknadno utvrđeni rashodi iz prošlih godina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590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100,00</w:t>
            </w:r>
          </w:p>
        </w:tc>
        <w:tc>
          <w:tcPr>
            <w:tcW w:w="222" w:type="dxa"/>
            <w:vAlign w:val="center"/>
            <w:hideMark/>
          </w:tcPr>
          <w:p w14:paraId="1D5279D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B7FDAB2" w14:textId="77777777" w:rsidTr="00131421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5A0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  <w:t>28.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1FDC2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483</w:t>
            </w:r>
          </w:p>
        </w:tc>
        <w:tc>
          <w:tcPr>
            <w:tcW w:w="5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4E0BC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Troškovi kamata i tečajnih razlika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26A6E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500,00</w:t>
            </w:r>
          </w:p>
        </w:tc>
        <w:tc>
          <w:tcPr>
            <w:tcW w:w="222" w:type="dxa"/>
            <w:vAlign w:val="center"/>
            <w:hideMark/>
          </w:tcPr>
          <w:p w14:paraId="7FDF1043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5D198B55" w14:textId="77777777" w:rsidTr="00131421">
        <w:trPr>
          <w:trHeight w:val="312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F597F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2D476A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5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D9229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UKUPNI RASHODI:</w:t>
            </w:r>
          </w:p>
        </w:tc>
        <w:tc>
          <w:tcPr>
            <w:tcW w:w="1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1A61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743.700,00</w:t>
            </w:r>
          </w:p>
        </w:tc>
        <w:tc>
          <w:tcPr>
            <w:tcW w:w="222" w:type="dxa"/>
            <w:vAlign w:val="center"/>
            <w:hideMark/>
          </w:tcPr>
          <w:p w14:paraId="741ECFD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</w:tbl>
    <w:p w14:paraId="0783E256" w14:textId="77777777" w:rsidR="00512C6E" w:rsidRPr="00324D22" w:rsidRDefault="00512C6E" w:rsidP="00512C6E">
      <w:pPr>
        <w:jc w:val="both"/>
        <w:rPr>
          <w:rFonts w:cstheme="minorHAnsi"/>
          <w:sz w:val="24"/>
          <w:szCs w:val="24"/>
        </w:rPr>
      </w:pPr>
    </w:p>
    <w:tbl>
      <w:tblPr>
        <w:tblW w:w="9675" w:type="dxa"/>
        <w:tblInd w:w="-10" w:type="dxa"/>
        <w:tblLook w:val="04A0" w:firstRow="1" w:lastRow="0" w:firstColumn="1" w:lastColumn="0" w:noHBand="0" w:noVBand="1"/>
      </w:tblPr>
      <w:tblGrid>
        <w:gridCol w:w="1738"/>
        <w:gridCol w:w="5953"/>
        <w:gridCol w:w="1762"/>
        <w:gridCol w:w="222"/>
      </w:tblGrid>
      <w:tr w:rsidR="00512C6E" w:rsidRPr="00324D22" w14:paraId="10522EFE" w14:textId="77777777" w:rsidTr="00512C6E">
        <w:trPr>
          <w:gridAfter w:val="1"/>
          <w:wAfter w:w="222" w:type="dxa"/>
          <w:trHeight w:val="612"/>
        </w:trPr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2A6671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Red. broj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A8A789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Opis pozicije prihoda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00C3C" w14:textId="4FF36016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Plan 202</w:t>
            </w:r>
            <w:r w:rsidR="00B17F1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6</w:t>
            </w:r>
          </w:p>
        </w:tc>
      </w:tr>
      <w:tr w:rsidR="00512C6E" w:rsidRPr="00324D22" w14:paraId="7922E2E4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8DE8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C9A2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2936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3</w:t>
            </w:r>
          </w:p>
        </w:tc>
      </w:tr>
      <w:tr w:rsidR="00512C6E" w:rsidRPr="00324D22" w14:paraId="577A1E9F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42B5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I.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F99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Prihodi od komunalnih usluga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D58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438.500,00</w:t>
            </w:r>
          </w:p>
        </w:tc>
      </w:tr>
      <w:tr w:rsidR="00512C6E" w:rsidRPr="00324D22" w14:paraId="15122431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8D89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771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Košenje i uređenje javnih zelenih površina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A1A6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220.500,00</w:t>
            </w:r>
          </w:p>
        </w:tc>
      </w:tr>
      <w:tr w:rsidR="00512C6E" w:rsidRPr="00324D22" w14:paraId="0A8E5E8D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18D4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839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Čišćenje snijega i leda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F405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3.000,00</w:t>
            </w:r>
          </w:p>
        </w:tc>
      </w:tr>
      <w:tr w:rsidR="00512C6E" w:rsidRPr="00324D22" w14:paraId="20148FD8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0EEF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93C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Održavanje kanala i javnih površina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38E6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130.000,00</w:t>
            </w:r>
          </w:p>
        </w:tc>
      </w:tr>
      <w:tr w:rsidR="00512C6E" w:rsidRPr="00324D22" w14:paraId="243B5C54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2576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117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Usluge višenamjenskog radnog stroja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9D6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50.000,00</w:t>
            </w:r>
          </w:p>
        </w:tc>
      </w:tr>
      <w:tr w:rsidR="00512C6E" w:rsidRPr="00324D22" w14:paraId="35556BE3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1D46A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AE71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Rad traktora s prikolicom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E6E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35.000,00</w:t>
            </w:r>
          </w:p>
        </w:tc>
      </w:tr>
      <w:tr w:rsidR="00512C6E" w:rsidRPr="00324D22" w14:paraId="73A9BC05" w14:textId="77777777" w:rsidTr="00512C6E">
        <w:trPr>
          <w:gridAfter w:val="1"/>
          <w:wAfter w:w="222" w:type="dxa"/>
          <w:trHeight w:val="312"/>
        </w:trPr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18A4E1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6.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7A152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Rad građevinskog stroja - grejder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8AECC3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0</w:t>
            </w:r>
          </w:p>
        </w:tc>
      </w:tr>
      <w:tr w:rsidR="00512C6E" w:rsidRPr="00324D22" w14:paraId="58B2FBC3" w14:textId="77777777" w:rsidTr="00512C6E">
        <w:trPr>
          <w:gridAfter w:val="1"/>
          <w:wAfter w:w="222" w:type="dxa"/>
          <w:trHeight w:val="312"/>
        </w:trPr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9EFB16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II.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134ACA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Prihodi od grobnih usluga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91262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49.200,00</w:t>
            </w:r>
          </w:p>
        </w:tc>
      </w:tr>
      <w:tr w:rsidR="00512C6E" w:rsidRPr="00324D22" w14:paraId="276FCC5A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5096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7.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882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Usluge ukopa - Stari Jankovci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E4B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17.000,00</w:t>
            </w:r>
          </w:p>
        </w:tc>
      </w:tr>
      <w:tr w:rsidR="00512C6E" w:rsidRPr="00324D22" w14:paraId="2DAEAE61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5A30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8.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8D7A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Usluge ukopa - Tompojevci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30F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5.900,00</w:t>
            </w:r>
          </w:p>
        </w:tc>
      </w:tr>
      <w:tr w:rsidR="00512C6E" w:rsidRPr="00324D22" w14:paraId="2BD651A3" w14:textId="77777777" w:rsidTr="00512C6E">
        <w:trPr>
          <w:gridAfter w:val="1"/>
          <w:wAfter w:w="222" w:type="dxa"/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84A0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lastRenderedPageBreak/>
              <w:t>9.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93F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Usluge ukopa - Tovarnik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956D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5.900,00</w:t>
            </w:r>
          </w:p>
        </w:tc>
      </w:tr>
      <w:tr w:rsidR="00512C6E" w:rsidRPr="00324D22" w14:paraId="54B6800A" w14:textId="77777777" w:rsidTr="00512C6E">
        <w:trPr>
          <w:gridAfter w:val="1"/>
          <w:wAfter w:w="222" w:type="dxa"/>
          <w:trHeight w:val="312"/>
        </w:trPr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6A84A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10.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730311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Naknada za izdavanje dozvola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495108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400</w:t>
            </w:r>
          </w:p>
        </w:tc>
      </w:tr>
      <w:tr w:rsidR="00512C6E" w:rsidRPr="00324D22" w14:paraId="6073177F" w14:textId="77777777" w:rsidTr="00512C6E">
        <w:trPr>
          <w:gridAfter w:val="1"/>
          <w:wAfter w:w="222" w:type="dxa"/>
          <w:trHeight w:val="450"/>
        </w:trPr>
        <w:tc>
          <w:tcPr>
            <w:tcW w:w="1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5ADB31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III.</w:t>
            </w:r>
          </w:p>
        </w:tc>
        <w:tc>
          <w:tcPr>
            <w:tcW w:w="59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97E5A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Prihodi od dimnjačarskih usluga</w:t>
            </w:r>
          </w:p>
        </w:tc>
        <w:tc>
          <w:tcPr>
            <w:tcW w:w="1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2256F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  <w:t>10.000,00</w:t>
            </w:r>
          </w:p>
        </w:tc>
      </w:tr>
      <w:tr w:rsidR="00512C6E" w:rsidRPr="00324D22" w14:paraId="342A0707" w14:textId="77777777" w:rsidTr="00512C6E">
        <w:trPr>
          <w:trHeight w:val="300"/>
        </w:trPr>
        <w:tc>
          <w:tcPr>
            <w:tcW w:w="1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594CDC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59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E6791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17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FAFF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F277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5E28DF88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689D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3D6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Godišnji pregled dimnjaka s Čišćenjem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879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8.000,00</w:t>
            </w:r>
          </w:p>
        </w:tc>
        <w:tc>
          <w:tcPr>
            <w:tcW w:w="222" w:type="dxa"/>
            <w:vAlign w:val="center"/>
            <w:hideMark/>
          </w:tcPr>
          <w:p w14:paraId="11755AC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34D56DE8" w14:textId="77777777" w:rsidTr="00512C6E">
        <w:trPr>
          <w:trHeight w:val="312"/>
        </w:trPr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450AD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12.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67E8BE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Ostale dimnjačarske usluge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58B072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2.000,00</w:t>
            </w:r>
          </w:p>
        </w:tc>
        <w:tc>
          <w:tcPr>
            <w:tcW w:w="222" w:type="dxa"/>
            <w:vAlign w:val="center"/>
            <w:hideMark/>
          </w:tcPr>
          <w:p w14:paraId="7975BCB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78C275C1" w14:textId="77777777" w:rsidTr="00512C6E">
        <w:trPr>
          <w:trHeight w:val="312"/>
        </w:trPr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E62463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0E0E0E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E0E0E"/>
                <w:sz w:val="24"/>
                <w:szCs w:val="24"/>
                <w:lang w:val="hr-HR" w:eastAsia="hr-HR"/>
              </w:rPr>
              <w:t>IV.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0ED243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  <w:t xml:space="preserve">Ostale </w:t>
            </w:r>
            <w:r w:rsidRPr="00324D22">
              <w:rPr>
                <w:rFonts w:asciiTheme="minorHAnsi" w:eastAsia="Times New Roman" w:hAnsiTheme="minorHAnsi" w:cstheme="minorHAnsi"/>
                <w:b/>
                <w:bCs/>
                <w:color w:val="181818"/>
                <w:sz w:val="24"/>
                <w:szCs w:val="24"/>
                <w:lang w:val="hr-HR" w:eastAsia="hr-HR"/>
              </w:rPr>
              <w:t>usluge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54E8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  <w:t>151.500,00</w:t>
            </w:r>
          </w:p>
        </w:tc>
        <w:tc>
          <w:tcPr>
            <w:tcW w:w="222" w:type="dxa"/>
            <w:vAlign w:val="center"/>
            <w:hideMark/>
          </w:tcPr>
          <w:p w14:paraId="41C3348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7930F7F5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6A18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28282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82828"/>
                <w:sz w:val="24"/>
                <w:szCs w:val="24"/>
                <w:lang w:val="hr-HR" w:eastAsia="hr-HR"/>
              </w:rPr>
              <w:t>13.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F3A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Jednostavni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građevinski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radovi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652D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E0E0E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E0E0E"/>
                <w:sz w:val="24"/>
                <w:szCs w:val="24"/>
                <w:lang w:val="hr-HR" w:eastAsia="hr-HR"/>
              </w:rPr>
              <w:t>10.000,00</w:t>
            </w:r>
          </w:p>
        </w:tc>
        <w:tc>
          <w:tcPr>
            <w:tcW w:w="222" w:type="dxa"/>
            <w:vAlign w:val="center"/>
            <w:hideMark/>
          </w:tcPr>
          <w:p w14:paraId="17642D7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555984BA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6804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14.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3E9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Izrada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grobnica </w:t>
            </w:r>
            <w:r w:rsidRPr="00324D22">
              <w:rPr>
                <w:rFonts w:asciiTheme="minorHAnsi" w:eastAsia="Times New Roman" w:hAnsiTheme="minorHAnsi" w:cstheme="minorHAnsi"/>
                <w:color w:val="2D2D2D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 xml:space="preserve">grobnih </w:t>
            </w: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>okvira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F83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>6.000,00</w:t>
            </w:r>
          </w:p>
        </w:tc>
        <w:tc>
          <w:tcPr>
            <w:tcW w:w="222" w:type="dxa"/>
            <w:vAlign w:val="center"/>
            <w:hideMark/>
          </w:tcPr>
          <w:p w14:paraId="640CAD1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677F5601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BBF2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26262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62626"/>
                <w:sz w:val="24"/>
                <w:szCs w:val="24"/>
                <w:lang w:val="hr-HR" w:eastAsia="hr-HR"/>
              </w:rPr>
              <w:t>15.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0DB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Izgradnja </w:t>
            </w: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 xml:space="preserve">pješačkih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nogostupa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781B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2D2D2D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D2D2D"/>
                <w:sz w:val="24"/>
                <w:szCs w:val="24"/>
                <w:lang w:val="hr-HR" w:eastAsia="hr-HR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E636DF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CEE4D2E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F10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>16.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E57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D1D1D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D1D1D"/>
                <w:sz w:val="24"/>
                <w:szCs w:val="24"/>
                <w:lang w:val="hr-HR" w:eastAsia="hr-HR"/>
              </w:rPr>
              <w:t xml:space="preserve">Prihodi </w:t>
            </w: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 xml:space="preserve">od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provizija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D91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2.500,00</w:t>
            </w:r>
          </w:p>
        </w:tc>
        <w:tc>
          <w:tcPr>
            <w:tcW w:w="222" w:type="dxa"/>
            <w:vAlign w:val="center"/>
            <w:hideMark/>
          </w:tcPr>
          <w:p w14:paraId="0114903E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7920D23E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8919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17.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499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Prihodi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od 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prikupljanja </w:t>
            </w:r>
            <w:r w:rsidRPr="00324D22">
              <w:rPr>
                <w:rFonts w:asciiTheme="minorHAnsi" w:eastAsia="Times New Roman" w:hAnsiTheme="minorHAnsi" w:cstheme="minorHAnsi"/>
                <w:color w:val="0E0E0E"/>
                <w:sz w:val="24"/>
                <w:szCs w:val="24"/>
                <w:lang w:val="hr-HR" w:eastAsia="hr-HR"/>
              </w:rPr>
              <w:t>otpada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8B8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>120.000,00</w:t>
            </w:r>
          </w:p>
        </w:tc>
        <w:tc>
          <w:tcPr>
            <w:tcW w:w="222" w:type="dxa"/>
            <w:vAlign w:val="center"/>
            <w:hideMark/>
          </w:tcPr>
          <w:p w14:paraId="269339E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5E202FEC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7C5F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31313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313131"/>
                <w:sz w:val="24"/>
                <w:szCs w:val="24"/>
                <w:lang w:val="hr-HR" w:eastAsia="hr-HR"/>
              </w:rPr>
              <w:t>18.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3F6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  <w:t xml:space="preserve">Prihodi </w:t>
            </w: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 xml:space="preserve">od </w:t>
            </w: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 xml:space="preserve">prodaje </w:t>
            </w:r>
            <w:r w:rsidRPr="00324D22">
              <w:rPr>
                <w:rFonts w:asciiTheme="minorHAnsi" w:eastAsia="Times New Roman" w:hAnsiTheme="minorHAnsi" w:cstheme="minorHAnsi"/>
                <w:color w:val="0E0E0E"/>
                <w:sz w:val="24"/>
                <w:szCs w:val="24"/>
                <w:lang w:val="hr-HR" w:eastAsia="hr-HR"/>
              </w:rPr>
              <w:t xml:space="preserve">otpada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F644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>1.000,00</w:t>
            </w:r>
          </w:p>
        </w:tc>
        <w:tc>
          <w:tcPr>
            <w:tcW w:w="222" w:type="dxa"/>
            <w:vAlign w:val="center"/>
            <w:hideMark/>
          </w:tcPr>
          <w:p w14:paraId="1C4354F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B684595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4B8D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28282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82828"/>
                <w:sz w:val="24"/>
                <w:szCs w:val="24"/>
                <w:lang w:val="hr-HR" w:eastAsia="hr-HR"/>
              </w:rPr>
              <w:t>19.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196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26262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62626"/>
                <w:sz w:val="24"/>
                <w:szCs w:val="24"/>
                <w:lang w:val="hr-HR" w:eastAsia="hr-HR"/>
              </w:rPr>
              <w:t xml:space="preserve">Prihodi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od </w:t>
            </w:r>
            <w:r w:rsidRPr="00324D22">
              <w:rPr>
                <w:rFonts w:asciiTheme="minorHAnsi" w:eastAsia="Times New Roman" w:hAnsiTheme="minorHAnsi" w:cstheme="minorHAnsi"/>
                <w:color w:val="151515"/>
                <w:sz w:val="24"/>
                <w:szCs w:val="24"/>
                <w:lang w:val="hr-HR" w:eastAsia="hr-HR"/>
              </w:rPr>
              <w:t xml:space="preserve">usluga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najma </w:t>
            </w:r>
            <w:r w:rsidRPr="00324D22">
              <w:rPr>
                <w:rFonts w:asciiTheme="minorHAnsi" w:eastAsia="Times New Roman" w:hAnsiTheme="minorHAnsi" w:cstheme="minorHAnsi"/>
                <w:color w:val="3A3A3A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 xml:space="preserve">zakupa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01D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11C19B1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7AE0156D" w14:textId="77777777" w:rsidTr="00512C6E">
        <w:trPr>
          <w:trHeight w:val="312"/>
        </w:trPr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238BF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20.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87EC80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Ostale nespomenute 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>usluge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88C0B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12.000,00</w:t>
            </w:r>
          </w:p>
        </w:tc>
        <w:tc>
          <w:tcPr>
            <w:tcW w:w="222" w:type="dxa"/>
            <w:vAlign w:val="center"/>
            <w:hideMark/>
          </w:tcPr>
          <w:p w14:paraId="6F57157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12F3A906" w14:textId="77777777" w:rsidTr="00512C6E">
        <w:trPr>
          <w:trHeight w:val="312"/>
        </w:trPr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A2FFA5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b/>
                <w:bCs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1C1C1C"/>
                <w:sz w:val="24"/>
                <w:szCs w:val="24"/>
                <w:lang w:val="hr-HR" w:eastAsia="hr-HR"/>
              </w:rPr>
              <w:t>V.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3618F5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11111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111111"/>
                <w:sz w:val="24"/>
                <w:szCs w:val="24"/>
                <w:lang w:val="hr-HR" w:eastAsia="hr-HR"/>
              </w:rPr>
              <w:t xml:space="preserve">Ostali </w:t>
            </w:r>
            <w:r w:rsidRPr="00324D22">
              <w:rPr>
                <w:rFonts w:asciiTheme="minorHAnsi" w:eastAsia="Times New Roman" w:hAnsiTheme="minorHAnsi" w:cstheme="minorHAnsi"/>
                <w:b/>
                <w:bCs/>
                <w:color w:val="181818"/>
                <w:sz w:val="24"/>
                <w:szCs w:val="24"/>
                <w:lang w:val="hr-HR" w:eastAsia="hr-HR"/>
              </w:rPr>
              <w:t>prihodi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85BCD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131313"/>
                <w:sz w:val="24"/>
                <w:szCs w:val="24"/>
                <w:lang w:val="hr-HR" w:eastAsia="hr-HR"/>
              </w:rPr>
              <w:t>94.500,00</w:t>
            </w:r>
          </w:p>
        </w:tc>
        <w:tc>
          <w:tcPr>
            <w:tcW w:w="222" w:type="dxa"/>
            <w:vAlign w:val="center"/>
            <w:hideMark/>
          </w:tcPr>
          <w:p w14:paraId="2996A2E3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45DD8C4D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F464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>21.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766C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Prihodi od 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 xml:space="preserve">državnih </w:t>
            </w: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 xml:space="preserve">potpora, 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 xml:space="preserve">subvencija </w:t>
            </w:r>
            <w:r w:rsidRPr="00324D22">
              <w:rPr>
                <w:rFonts w:asciiTheme="minorHAnsi" w:eastAsia="Times New Roman" w:hAnsiTheme="minorHAnsi" w:cstheme="minorHAnsi"/>
                <w:color w:val="2A2A2A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dotacija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DBC3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85.800,00</w:t>
            </w:r>
          </w:p>
        </w:tc>
        <w:tc>
          <w:tcPr>
            <w:tcW w:w="222" w:type="dxa"/>
            <w:vAlign w:val="center"/>
            <w:hideMark/>
          </w:tcPr>
          <w:p w14:paraId="6109891A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6DF3DF72" w14:textId="77777777" w:rsidTr="00512C6E">
        <w:trPr>
          <w:trHeight w:val="6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485A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22.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917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 xml:space="preserve">Prihodi </w:t>
            </w: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 xml:space="preserve">od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prefakturiranih </w:t>
            </w:r>
            <w:r w:rsidRPr="00324D22">
              <w:rPr>
                <w:rFonts w:asciiTheme="minorHAnsi" w:eastAsia="Times New Roman" w:hAnsiTheme="minorHAnsi" w:cstheme="minorHAnsi"/>
                <w:color w:val="282828"/>
                <w:sz w:val="24"/>
                <w:szCs w:val="24"/>
                <w:lang w:val="hr-HR" w:eastAsia="hr-HR"/>
              </w:rPr>
              <w:t xml:space="preserve">usluga </w:t>
            </w: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 xml:space="preserve">(odvoz </w:t>
            </w: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otpada </w:t>
            </w:r>
            <w:r w:rsidRPr="00324D22">
              <w:rPr>
                <w:rFonts w:asciiTheme="minorHAnsi" w:eastAsia="Times New Roman" w:hAnsiTheme="minorHAnsi" w:cstheme="minorHAnsi"/>
                <w:color w:val="2D2D2D"/>
                <w:sz w:val="24"/>
                <w:szCs w:val="24"/>
                <w:lang w:val="hr-HR" w:eastAsia="hr-HR"/>
              </w:rPr>
              <w:t xml:space="preserve">i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ostalo)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5EBA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4.500,00</w:t>
            </w:r>
          </w:p>
        </w:tc>
        <w:tc>
          <w:tcPr>
            <w:tcW w:w="222" w:type="dxa"/>
            <w:vAlign w:val="center"/>
            <w:hideMark/>
          </w:tcPr>
          <w:p w14:paraId="1540B1DB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643F1BCA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FDCB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>23.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257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32323"/>
                <w:sz w:val="24"/>
                <w:szCs w:val="24"/>
                <w:lang w:val="hr-HR" w:eastAsia="hr-HR"/>
              </w:rPr>
              <w:t xml:space="preserve">Prihodi od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prodaje </w:t>
            </w:r>
            <w:r w:rsidRPr="00324D22">
              <w:rPr>
                <w:rFonts w:asciiTheme="minorHAnsi" w:eastAsia="Times New Roman" w:hAnsiTheme="minorHAnsi" w:cstheme="minorHAnsi"/>
                <w:color w:val="181818"/>
                <w:sz w:val="24"/>
                <w:szCs w:val="24"/>
                <w:lang w:val="hr-HR" w:eastAsia="hr-HR"/>
              </w:rPr>
              <w:t xml:space="preserve">osnovnih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 xml:space="preserve">sredstava 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51F1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212121"/>
                <w:sz w:val="24"/>
                <w:szCs w:val="24"/>
                <w:lang w:val="hr-HR" w:eastAsia="hr-HR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2C4167F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0B9F1D94" w14:textId="77777777" w:rsidTr="00512C6E">
        <w:trPr>
          <w:trHeight w:val="300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0E24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>24.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5B49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 xml:space="preserve">Prihodi od 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>kamata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E20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1.200,00</w:t>
            </w:r>
          </w:p>
        </w:tc>
        <w:tc>
          <w:tcPr>
            <w:tcW w:w="222" w:type="dxa"/>
            <w:vAlign w:val="center"/>
            <w:hideMark/>
          </w:tcPr>
          <w:p w14:paraId="0EC3E118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3741B0BD" w14:textId="77777777" w:rsidTr="00512C6E">
        <w:trPr>
          <w:trHeight w:val="612"/>
        </w:trPr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3E71A8" w14:textId="77777777" w:rsidR="00512C6E" w:rsidRPr="00324D22" w:rsidRDefault="00512C6E" w:rsidP="00324D22">
            <w:pPr>
              <w:pStyle w:val="Bezproreda"/>
              <w:jc w:val="center"/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>25.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9B3164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C1C1C"/>
                <w:sz w:val="24"/>
                <w:szCs w:val="24"/>
                <w:lang w:val="hr-HR" w:eastAsia="hr-HR"/>
              </w:rPr>
              <w:t xml:space="preserve">Ostali </w:t>
            </w:r>
            <w:r w:rsidRPr="00324D22">
              <w:rPr>
                <w:rFonts w:asciiTheme="minorHAnsi" w:eastAsia="Times New Roman" w:hAnsiTheme="minorHAnsi" w:cstheme="minorHAnsi"/>
                <w:color w:val="0E0E0E"/>
                <w:sz w:val="24"/>
                <w:szCs w:val="24"/>
                <w:lang w:val="hr-HR" w:eastAsia="hr-HR"/>
              </w:rPr>
              <w:t xml:space="preserve">nespomenuti </w:t>
            </w:r>
            <w:r w:rsidRPr="00324D22">
              <w:rPr>
                <w:rFonts w:asciiTheme="minorHAnsi" w:eastAsia="Times New Roman" w:hAnsiTheme="minorHAnsi" w:cstheme="minorHAnsi"/>
                <w:color w:val="1F1F1F"/>
                <w:sz w:val="24"/>
                <w:szCs w:val="24"/>
                <w:lang w:val="hr-HR" w:eastAsia="hr-HR"/>
              </w:rPr>
              <w:t>prihodi (</w:t>
            </w:r>
            <w:r w:rsidRPr="00324D22">
              <w:rPr>
                <w:rFonts w:asciiTheme="minorHAnsi" w:eastAsia="Times New Roman" w:hAnsiTheme="minorHAnsi" w:cstheme="minorHAnsi"/>
                <w:color w:val="111111"/>
                <w:sz w:val="24"/>
                <w:szCs w:val="24"/>
                <w:lang w:val="hr-HR" w:eastAsia="hr-HR"/>
              </w:rPr>
              <w:t xml:space="preserve">refundacija </w:t>
            </w:r>
            <w:r w:rsidRPr="00324D22">
              <w:rPr>
                <w:rFonts w:asciiTheme="minorHAnsi" w:eastAsia="Times New Roman" w:hAnsiTheme="minorHAnsi" w:cstheme="minorHAnsi"/>
                <w:color w:val="131313"/>
                <w:sz w:val="24"/>
                <w:szCs w:val="24"/>
                <w:lang w:val="hr-HR" w:eastAsia="hr-HR"/>
              </w:rPr>
              <w:t xml:space="preserve">troškova </w:t>
            </w:r>
            <w:r w:rsidRPr="00324D22">
              <w:rPr>
                <w:rFonts w:asciiTheme="minorHAnsi" w:eastAsia="Times New Roman" w:hAnsiTheme="minorHAnsi" w:cstheme="minorHAnsi"/>
                <w:color w:val="161616"/>
                <w:sz w:val="24"/>
                <w:szCs w:val="24"/>
                <w:lang w:val="hr-HR" w:eastAsia="hr-HR"/>
              </w:rPr>
              <w:t xml:space="preserve">ovrha </w:t>
            </w: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itd.)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C2B0CE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1A1A1A"/>
                <w:sz w:val="24"/>
                <w:szCs w:val="24"/>
                <w:lang w:val="hr-HR" w:eastAsia="hr-HR"/>
              </w:rPr>
              <w:t>3.000,00</w:t>
            </w:r>
          </w:p>
        </w:tc>
        <w:tc>
          <w:tcPr>
            <w:tcW w:w="222" w:type="dxa"/>
            <w:vAlign w:val="center"/>
            <w:hideMark/>
          </w:tcPr>
          <w:p w14:paraId="1405A2C2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  <w:tr w:rsidR="00512C6E" w:rsidRPr="00324D22" w14:paraId="2A2D2ED5" w14:textId="77777777" w:rsidTr="00512C6E">
        <w:trPr>
          <w:trHeight w:val="312"/>
        </w:trPr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260857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1AEEF6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F0F0F"/>
                <w:sz w:val="24"/>
                <w:szCs w:val="24"/>
                <w:lang w:val="hr-HR" w:eastAsia="hr-HR"/>
              </w:rPr>
              <w:t xml:space="preserve">UKUPNO </w:t>
            </w:r>
            <w:r w:rsidRPr="00324D22">
              <w:rPr>
                <w:rFonts w:asciiTheme="minorHAnsi" w:eastAsia="Times New Roman" w:hAnsiTheme="minorHAnsi" w:cstheme="minorHAnsi"/>
                <w:b/>
                <w:bCs/>
                <w:color w:val="131313"/>
                <w:sz w:val="24"/>
                <w:szCs w:val="24"/>
                <w:lang w:val="hr-HR" w:eastAsia="hr-HR"/>
              </w:rPr>
              <w:t>PRIHODI: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E28DC" w14:textId="77777777" w:rsidR="00512C6E" w:rsidRPr="00324D22" w:rsidRDefault="00512C6E" w:rsidP="00324D22">
            <w:pPr>
              <w:pStyle w:val="Bezproreda"/>
              <w:jc w:val="right"/>
              <w:rPr>
                <w:rFonts w:asciiTheme="minorHAnsi" w:eastAsia="Times New Roman" w:hAnsiTheme="minorHAnsi" w:cstheme="minorHAnsi"/>
                <w:b/>
                <w:bCs/>
                <w:color w:val="0E0E0E"/>
                <w:sz w:val="24"/>
                <w:szCs w:val="24"/>
                <w:lang w:val="hr-HR" w:eastAsia="hr-HR"/>
              </w:rPr>
            </w:pPr>
            <w:r w:rsidRPr="00324D22">
              <w:rPr>
                <w:rFonts w:asciiTheme="minorHAnsi" w:eastAsia="Times New Roman" w:hAnsiTheme="minorHAnsi" w:cstheme="minorHAnsi"/>
                <w:b/>
                <w:bCs/>
                <w:color w:val="0E0E0E"/>
                <w:sz w:val="24"/>
                <w:szCs w:val="24"/>
                <w:lang w:val="hr-HR" w:eastAsia="hr-HR"/>
              </w:rPr>
              <w:t>743.700,00</w:t>
            </w:r>
          </w:p>
        </w:tc>
        <w:tc>
          <w:tcPr>
            <w:tcW w:w="222" w:type="dxa"/>
            <w:vAlign w:val="center"/>
            <w:hideMark/>
          </w:tcPr>
          <w:p w14:paraId="4982636D" w14:textId="77777777" w:rsidR="00512C6E" w:rsidRPr="00324D22" w:rsidRDefault="00512C6E" w:rsidP="00131421">
            <w:pPr>
              <w:pStyle w:val="Bezproreda"/>
              <w:rPr>
                <w:rFonts w:asciiTheme="minorHAnsi" w:eastAsia="Times New Roman" w:hAnsiTheme="minorHAnsi" w:cstheme="minorHAnsi"/>
                <w:sz w:val="24"/>
                <w:szCs w:val="24"/>
                <w:lang w:val="hr-HR" w:eastAsia="hr-HR"/>
              </w:rPr>
            </w:pPr>
          </w:p>
        </w:tc>
      </w:tr>
    </w:tbl>
    <w:p w14:paraId="1B23391C" w14:textId="77777777" w:rsidR="00512C6E" w:rsidRDefault="00512C6E" w:rsidP="00512C6E">
      <w:pPr>
        <w:jc w:val="both"/>
        <w:rPr>
          <w:sz w:val="24"/>
          <w:szCs w:val="24"/>
        </w:rPr>
      </w:pPr>
    </w:p>
    <w:p w14:paraId="2D0EF6B9" w14:textId="4134A177" w:rsidR="00512C6E" w:rsidRPr="002438E8" w:rsidRDefault="00512C6E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21" w:name="_Toc213590733"/>
      <w:bookmarkStart w:id="22" w:name="_Toc213591021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Plan redovnog poslovanja Prihodi za redovno poslovanje</w:t>
      </w:r>
      <w:bookmarkEnd w:id="21"/>
      <w:bookmarkEnd w:id="22"/>
    </w:p>
    <w:p w14:paraId="321BF2B2" w14:textId="2BC25098" w:rsidR="00512C6E" w:rsidRPr="00512C6E" w:rsidRDefault="00512C6E" w:rsidP="00512C6E">
      <w:pPr>
        <w:ind w:firstLine="708"/>
        <w:jc w:val="both"/>
        <w:rPr>
          <w:sz w:val="24"/>
          <w:szCs w:val="24"/>
        </w:rPr>
      </w:pPr>
      <w:r w:rsidRPr="00512C6E">
        <w:rPr>
          <w:sz w:val="24"/>
          <w:szCs w:val="24"/>
        </w:rPr>
        <w:t xml:space="preserve">Prihodi za redovno poslovanje Društva realizirat </w:t>
      </w:r>
      <w:r>
        <w:rPr>
          <w:sz w:val="24"/>
          <w:szCs w:val="24"/>
        </w:rPr>
        <w:t>ć</w:t>
      </w:r>
      <w:r w:rsidRPr="00512C6E">
        <w:rPr>
          <w:sz w:val="24"/>
          <w:szCs w:val="24"/>
        </w:rPr>
        <w:t>e se uglavnom od učinjenih usluga prema Općini Stari Jankovci (usluge košnje, odr</w:t>
      </w:r>
      <w:r>
        <w:rPr>
          <w:sz w:val="24"/>
          <w:szCs w:val="24"/>
        </w:rPr>
        <w:t>ž</w:t>
      </w:r>
      <w:r w:rsidRPr="00512C6E">
        <w:rPr>
          <w:sz w:val="24"/>
          <w:szCs w:val="24"/>
        </w:rPr>
        <w:t>avanja, gra</w:t>
      </w:r>
      <w:r>
        <w:rPr>
          <w:sz w:val="24"/>
          <w:szCs w:val="24"/>
        </w:rPr>
        <w:t>đ</w:t>
      </w:r>
      <w:r w:rsidRPr="00512C6E">
        <w:rPr>
          <w:sz w:val="24"/>
          <w:szCs w:val="24"/>
        </w:rPr>
        <w:t>evinskih strojeva...), te od usluga pru</w:t>
      </w:r>
      <w:r>
        <w:rPr>
          <w:sz w:val="24"/>
          <w:szCs w:val="24"/>
        </w:rPr>
        <w:t>ž</w:t>
      </w:r>
      <w:r w:rsidRPr="00512C6E">
        <w:rPr>
          <w:sz w:val="24"/>
          <w:szCs w:val="24"/>
        </w:rPr>
        <w:t>enih mje</w:t>
      </w:r>
      <w:r>
        <w:rPr>
          <w:sz w:val="24"/>
          <w:szCs w:val="24"/>
        </w:rPr>
        <w:t>š</w:t>
      </w:r>
      <w:r w:rsidRPr="00512C6E">
        <w:rPr>
          <w:sz w:val="24"/>
          <w:szCs w:val="24"/>
        </w:rPr>
        <w:t>tanima Op</w:t>
      </w:r>
      <w:r>
        <w:rPr>
          <w:sz w:val="24"/>
          <w:szCs w:val="24"/>
        </w:rPr>
        <w:t>ć</w:t>
      </w:r>
      <w:r w:rsidRPr="00512C6E">
        <w:rPr>
          <w:sz w:val="24"/>
          <w:szCs w:val="24"/>
        </w:rPr>
        <w:t>ine Stari Jankovci, poput odvoza otpada, dimnja</w:t>
      </w:r>
      <w:r>
        <w:rPr>
          <w:sz w:val="24"/>
          <w:szCs w:val="24"/>
        </w:rPr>
        <w:t>č</w:t>
      </w:r>
      <w:r w:rsidRPr="00512C6E">
        <w:rPr>
          <w:sz w:val="24"/>
          <w:szCs w:val="24"/>
        </w:rPr>
        <w:t>arskih usluga, pogrebnih usluga, usluga ko</w:t>
      </w:r>
      <w:r>
        <w:rPr>
          <w:sz w:val="24"/>
          <w:szCs w:val="24"/>
        </w:rPr>
        <w:t>š</w:t>
      </w:r>
      <w:r w:rsidRPr="00512C6E">
        <w:rPr>
          <w:sz w:val="24"/>
          <w:szCs w:val="24"/>
        </w:rPr>
        <w:t>nje gra</w:t>
      </w:r>
      <w:r>
        <w:rPr>
          <w:sz w:val="24"/>
          <w:szCs w:val="24"/>
        </w:rPr>
        <w:t>đ</w:t>
      </w:r>
      <w:r w:rsidRPr="00512C6E">
        <w:rPr>
          <w:sz w:val="24"/>
          <w:szCs w:val="24"/>
        </w:rPr>
        <w:t>anima...</w:t>
      </w:r>
    </w:p>
    <w:p w14:paraId="753A682F" w14:textId="74AC5501" w:rsidR="00512C6E" w:rsidRPr="00512C6E" w:rsidRDefault="00512C6E" w:rsidP="00512C6E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 xml:space="preserve">Obzirom da </w:t>
      </w:r>
      <w:r w:rsidR="004C56EC">
        <w:rPr>
          <w:sz w:val="24"/>
          <w:szCs w:val="24"/>
        </w:rPr>
        <w:t>smo zaposlili djelatnika koji ima iskustva u izgradnji betonskih okvira i grobnica do razine tla, uvrstili smo u</w:t>
      </w:r>
      <w:r w:rsidRPr="00512C6E">
        <w:rPr>
          <w:sz w:val="24"/>
          <w:szCs w:val="24"/>
        </w:rPr>
        <w:t xml:space="preserve"> gra</w:t>
      </w:r>
      <w:r w:rsidR="00597B67">
        <w:rPr>
          <w:sz w:val="24"/>
          <w:szCs w:val="24"/>
        </w:rPr>
        <w:t>đ</w:t>
      </w:r>
      <w:r w:rsidRPr="00512C6E">
        <w:rPr>
          <w:sz w:val="24"/>
          <w:szCs w:val="24"/>
        </w:rPr>
        <w:t>evinsk</w:t>
      </w:r>
      <w:r w:rsidR="004C56EC">
        <w:rPr>
          <w:sz w:val="24"/>
          <w:szCs w:val="24"/>
        </w:rPr>
        <w:t>e</w:t>
      </w:r>
      <w:r w:rsidRPr="00512C6E">
        <w:rPr>
          <w:sz w:val="24"/>
          <w:szCs w:val="24"/>
        </w:rPr>
        <w:t xml:space="preserve"> radov</w:t>
      </w:r>
      <w:r w:rsidR="004C56EC">
        <w:rPr>
          <w:sz w:val="24"/>
          <w:szCs w:val="24"/>
        </w:rPr>
        <w:t>e izgradnju grobnica</w:t>
      </w:r>
      <w:r w:rsidRPr="00512C6E">
        <w:rPr>
          <w:sz w:val="24"/>
          <w:szCs w:val="24"/>
        </w:rPr>
        <w:t>, kojeg u 202</w:t>
      </w:r>
      <w:r w:rsidR="004C56EC">
        <w:rPr>
          <w:sz w:val="24"/>
          <w:szCs w:val="24"/>
        </w:rPr>
        <w:t>5</w:t>
      </w:r>
      <w:r w:rsidRPr="00512C6E">
        <w:rPr>
          <w:sz w:val="24"/>
          <w:szCs w:val="24"/>
        </w:rPr>
        <w:t>. godini nije bilo.</w:t>
      </w:r>
    </w:p>
    <w:p w14:paraId="5CBBC4E4" w14:textId="43D518A1" w:rsidR="00512C6E" w:rsidRDefault="00512C6E" w:rsidP="00512C6E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>Jedan dio prihoda planiramo ostvariti i van područja Op</w:t>
      </w:r>
      <w:r w:rsidR="00597B67">
        <w:rPr>
          <w:sz w:val="24"/>
          <w:szCs w:val="24"/>
        </w:rPr>
        <w:t>ć</w:t>
      </w:r>
      <w:r w:rsidRPr="00512C6E">
        <w:rPr>
          <w:sz w:val="24"/>
          <w:szCs w:val="24"/>
        </w:rPr>
        <w:t>ine Stari Jankovci, i to na području Opčine Tompojevci i Op</w:t>
      </w:r>
      <w:r w:rsidR="00597B67">
        <w:rPr>
          <w:sz w:val="24"/>
          <w:szCs w:val="24"/>
        </w:rPr>
        <w:t>ć</w:t>
      </w:r>
      <w:r w:rsidRPr="00512C6E">
        <w:rPr>
          <w:sz w:val="24"/>
          <w:szCs w:val="24"/>
        </w:rPr>
        <w:t xml:space="preserve">ine Tovarnik kojima </w:t>
      </w:r>
      <w:r w:rsidR="00597B67">
        <w:rPr>
          <w:sz w:val="24"/>
          <w:szCs w:val="24"/>
        </w:rPr>
        <w:t>ć</w:t>
      </w:r>
      <w:r w:rsidRPr="00512C6E">
        <w:rPr>
          <w:sz w:val="24"/>
          <w:szCs w:val="24"/>
        </w:rPr>
        <w:t>emo vršiti usluga ukopa pokojnika.</w:t>
      </w:r>
    </w:p>
    <w:p w14:paraId="2294A353" w14:textId="20E9B8F4" w:rsidR="004C56EC" w:rsidRPr="00512C6E" w:rsidRDefault="004C56EC" w:rsidP="00512C6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Kako smo uspjeli osposobiti dobiveni traktor Landini Landpower 135 DT uključiti ćemo ga u zalijevanje sadnica na području Općine Stari Jankovci, ali i u održavanje poljskih puteva sa priključcima koje posjedujemo. </w:t>
      </w:r>
    </w:p>
    <w:p w14:paraId="20754F7C" w14:textId="77777777" w:rsidR="00512C6E" w:rsidRPr="00512C6E" w:rsidRDefault="00512C6E" w:rsidP="00512C6E">
      <w:pPr>
        <w:jc w:val="both"/>
        <w:rPr>
          <w:sz w:val="24"/>
          <w:szCs w:val="24"/>
        </w:rPr>
      </w:pPr>
    </w:p>
    <w:p w14:paraId="4F7716F2" w14:textId="77777777" w:rsidR="00512C6E" w:rsidRPr="002438E8" w:rsidRDefault="00512C6E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23" w:name="_Toc213590734"/>
      <w:bookmarkStart w:id="24" w:name="_Toc213591022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Rashodi redovnog poslovanja</w:t>
      </w:r>
      <w:bookmarkEnd w:id="23"/>
      <w:bookmarkEnd w:id="24"/>
    </w:p>
    <w:p w14:paraId="26B82605" w14:textId="7CB55208" w:rsidR="00512C6E" w:rsidRPr="00512C6E" w:rsidRDefault="00512C6E" w:rsidP="00597B67">
      <w:pPr>
        <w:ind w:firstLine="708"/>
        <w:jc w:val="both"/>
        <w:rPr>
          <w:sz w:val="24"/>
          <w:szCs w:val="24"/>
        </w:rPr>
      </w:pPr>
      <w:r w:rsidRPr="00512C6E">
        <w:rPr>
          <w:sz w:val="24"/>
          <w:szCs w:val="24"/>
        </w:rPr>
        <w:t>Najve</w:t>
      </w:r>
      <w:r w:rsidR="00597B67">
        <w:rPr>
          <w:sz w:val="24"/>
          <w:szCs w:val="24"/>
        </w:rPr>
        <w:t>ć</w:t>
      </w:r>
      <w:r w:rsidRPr="00512C6E">
        <w:rPr>
          <w:sz w:val="24"/>
          <w:szCs w:val="24"/>
        </w:rPr>
        <w:t>i tro</w:t>
      </w:r>
      <w:r w:rsidR="00597B67">
        <w:rPr>
          <w:sz w:val="24"/>
          <w:szCs w:val="24"/>
        </w:rPr>
        <w:t>š</w:t>
      </w:r>
      <w:r w:rsidRPr="00512C6E">
        <w:rPr>
          <w:sz w:val="24"/>
          <w:szCs w:val="24"/>
        </w:rPr>
        <w:t xml:space="preserve">ak u rashodima Društva čini trošak plača radnicima. Od ukupne visine planiranih rashoda, trošak plaća ima udio od cca </w:t>
      </w:r>
      <w:r w:rsidR="00B42B1D">
        <w:rPr>
          <w:sz w:val="24"/>
          <w:szCs w:val="24"/>
        </w:rPr>
        <w:t>49</w:t>
      </w:r>
      <w:r w:rsidRPr="00512C6E">
        <w:rPr>
          <w:sz w:val="24"/>
          <w:szCs w:val="24"/>
        </w:rPr>
        <w:t>%. Ostatak planiranih rashoda sačinjavaju troškovi poslovanja i to ponajprije trošak amortizacije.</w:t>
      </w:r>
    </w:p>
    <w:p w14:paraId="01975B12" w14:textId="3D4251C8" w:rsidR="00512C6E" w:rsidRPr="00512C6E" w:rsidRDefault="00512C6E" w:rsidP="00512C6E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>Slijedeći najve</w:t>
      </w:r>
      <w:r w:rsidR="00597B67">
        <w:rPr>
          <w:sz w:val="24"/>
          <w:szCs w:val="24"/>
        </w:rPr>
        <w:t>ć</w:t>
      </w:r>
      <w:r w:rsidRPr="00512C6E">
        <w:rPr>
          <w:sz w:val="24"/>
          <w:szCs w:val="24"/>
        </w:rPr>
        <w:t>i trošak je trošak utrošene energije odnosno tro</w:t>
      </w:r>
      <w:r w:rsidR="00597B67">
        <w:rPr>
          <w:sz w:val="24"/>
          <w:szCs w:val="24"/>
        </w:rPr>
        <w:t>š</w:t>
      </w:r>
      <w:r w:rsidRPr="00512C6E">
        <w:rPr>
          <w:sz w:val="24"/>
          <w:szCs w:val="24"/>
        </w:rPr>
        <w:t>ak goriva, na koji ne možemo previše utjecati posebno u godini u kojoj se predvi</w:t>
      </w:r>
      <w:r w:rsidR="00597B67">
        <w:rPr>
          <w:sz w:val="24"/>
          <w:szCs w:val="24"/>
        </w:rPr>
        <w:t>đ</w:t>
      </w:r>
      <w:r w:rsidRPr="00512C6E">
        <w:rPr>
          <w:sz w:val="24"/>
          <w:szCs w:val="24"/>
        </w:rPr>
        <w:t>a pove</w:t>
      </w:r>
      <w:r w:rsidR="00597B67">
        <w:rPr>
          <w:sz w:val="24"/>
          <w:szCs w:val="24"/>
        </w:rPr>
        <w:t>ć</w:t>
      </w:r>
      <w:r w:rsidRPr="00512C6E">
        <w:rPr>
          <w:sz w:val="24"/>
          <w:szCs w:val="24"/>
        </w:rPr>
        <w:t>anje stope inflacije.</w:t>
      </w:r>
    </w:p>
    <w:p w14:paraId="268D7F6F" w14:textId="3C8ED3BC" w:rsidR="00512C6E" w:rsidRPr="00512C6E" w:rsidRDefault="00512C6E" w:rsidP="00512C6E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 xml:space="preserve">lako </w:t>
      </w:r>
      <w:r w:rsidR="00B42B1D">
        <w:rPr>
          <w:sz w:val="24"/>
          <w:szCs w:val="24"/>
        </w:rPr>
        <w:t>je</w:t>
      </w:r>
      <w:r w:rsidRPr="00512C6E">
        <w:rPr>
          <w:sz w:val="24"/>
          <w:szCs w:val="24"/>
        </w:rPr>
        <w:t xml:space="preserve"> ponovno otv</w:t>
      </w:r>
      <w:r w:rsidR="00B42B1D">
        <w:rPr>
          <w:sz w:val="24"/>
          <w:szCs w:val="24"/>
        </w:rPr>
        <w:t>o</w:t>
      </w:r>
      <w:r w:rsidRPr="00512C6E">
        <w:rPr>
          <w:sz w:val="24"/>
          <w:szCs w:val="24"/>
        </w:rPr>
        <w:t>r</w:t>
      </w:r>
      <w:r w:rsidR="00B42B1D">
        <w:rPr>
          <w:sz w:val="24"/>
          <w:szCs w:val="24"/>
        </w:rPr>
        <w:t>eno</w:t>
      </w:r>
      <w:r w:rsidRPr="00512C6E">
        <w:rPr>
          <w:sz w:val="24"/>
          <w:szCs w:val="24"/>
        </w:rPr>
        <w:t xml:space="preserve"> odlagali</w:t>
      </w:r>
      <w:r w:rsidR="00597B67">
        <w:rPr>
          <w:sz w:val="24"/>
          <w:szCs w:val="24"/>
        </w:rPr>
        <w:t>š</w:t>
      </w:r>
      <w:r w:rsidRPr="00512C6E">
        <w:rPr>
          <w:sz w:val="24"/>
          <w:szCs w:val="24"/>
        </w:rPr>
        <w:t>t</w:t>
      </w:r>
      <w:r w:rsidR="00B42B1D">
        <w:rPr>
          <w:sz w:val="24"/>
          <w:szCs w:val="24"/>
        </w:rPr>
        <w:t>e</w:t>
      </w:r>
      <w:r w:rsidRPr="00512C6E">
        <w:rPr>
          <w:sz w:val="24"/>
          <w:szCs w:val="24"/>
        </w:rPr>
        <w:t xml:space="preserve"> „ Petrovačka dola „ trošak deponiranja se </w:t>
      </w:r>
      <w:r w:rsidR="00B42B1D">
        <w:rPr>
          <w:sz w:val="24"/>
          <w:szCs w:val="24"/>
        </w:rPr>
        <w:t>nije se smanji jer su se povećale državne pristojbe koje plaćaju deponije</w:t>
      </w:r>
      <w:r w:rsidRPr="00512C6E">
        <w:rPr>
          <w:sz w:val="24"/>
          <w:szCs w:val="24"/>
        </w:rPr>
        <w:t>.</w:t>
      </w:r>
    </w:p>
    <w:p w14:paraId="1D5E7A27" w14:textId="77777777" w:rsidR="00512C6E" w:rsidRPr="00512C6E" w:rsidRDefault="00512C6E" w:rsidP="00512C6E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 xml:space="preserve"> </w:t>
      </w:r>
    </w:p>
    <w:p w14:paraId="08D06D04" w14:textId="253DFBB0" w:rsidR="00512C6E" w:rsidRPr="002438E8" w:rsidRDefault="00512C6E" w:rsidP="002438E8">
      <w:pPr>
        <w:pStyle w:val="Naslov2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25" w:name="_Toc213590735"/>
      <w:bookmarkStart w:id="26" w:name="_Toc213591023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Plan kadrova</w:t>
      </w:r>
      <w:bookmarkEnd w:id="25"/>
      <w:bookmarkEnd w:id="26"/>
    </w:p>
    <w:p w14:paraId="3EF2E182" w14:textId="4B1B24EC" w:rsidR="00512C6E" w:rsidRPr="00512C6E" w:rsidRDefault="00512C6E" w:rsidP="00512C6E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>U trenutku izrade ovog plana Eko Jankovci imaju zaposlenih 1</w:t>
      </w:r>
      <w:r w:rsidR="00B42B1D">
        <w:rPr>
          <w:sz w:val="24"/>
          <w:szCs w:val="24"/>
        </w:rPr>
        <w:t>9</w:t>
      </w:r>
      <w:r w:rsidRPr="00512C6E">
        <w:rPr>
          <w:sz w:val="24"/>
          <w:szCs w:val="24"/>
        </w:rPr>
        <w:t xml:space="preserve"> radnika, od čega je jedan radnik na odre</w:t>
      </w:r>
      <w:r w:rsidR="00597B67">
        <w:rPr>
          <w:sz w:val="24"/>
          <w:szCs w:val="24"/>
        </w:rPr>
        <w:t>đ</w:t>
      </w:r>
      <w:r w:rsidRPr="00512C6E">
        <w:rPr>
          <w:sz w:val="24"/>
          <w:szCs w:val="24"/>
        </w:rPr>
        <w:t>eno vrijeme do 31.</w:t>
      </w:r>
      <w:r w:rsidR="00B42B1D">
        <w:rPr>
          <w:sz w:val="24"/>
          <w:szCs w:val="24"/>
        </w:rPr>
        <w:t>0</w:t>
      </w:r>
      <w:r w:rsidRPr="00512C6E">
        <w:rPr>
          <w:sz w:val="24"/>
          <w:szCs w:val="24"/>
        </w:rPr>
        <w:t>1.202</w:t>
      </w:r>
      <w:r w:rsidR="00B42B1D">
        <w:rPr>
          <w:sz w:val="24"/>
          <w:szCs w:val="24"/>
        </w:rPr>
        <w:t>6</w:t>
      </w:r>
      <w:r w:rsidRPr="00512C6E">
        <w:rPr>
          <w:sz w:val="24"/>
          <w:szCs w:val="24"/>
        </w:rPr>
        <w:t>.</w:t>
      </w:r>
      <w:r w:rsidR="00B42B1D">
        <w:rPr>
          <w:sz w:val="24"/>
          <w:szCs w:val="24"/>
        </w:rPr>
        <w:t>, a dva radnika do 30.06.2026. godine.</w:t>
      </w:r>
    </w:p>
    <w:p w14:paraId="5EA36331" w14:textId="234C4EFB" w:rsidR="00512C6E" w:rsidRDefault="00512C6E" w:rsidP="00B42B1D">
      <w:pPr>
        <w:jc w:val="both"/>
        <w:rPr>
          <w:sz w:val="24"/>
          <w:szCs w:val="24"/>
        </w:rPr>
      </w:pPr>
      <w:r w:rsidRPr="00512C6E">
        <w:rPr>
          <w:sz w:val="24"/>
          <w:szCs w:val="24"/>
        </w:rPr>
        <w:t xml:space="preserve">Za „normalno“ funkcioniranje Društva u </w:t>
      </w:r>
      <w:r w:rsidR="00B42B1D">
        <w:rPr>
          <w:sz w:val="24"/>
          <w:szCs w:val="24"/>
        </w:rPr>
        <w:t>svim uvjetima shodno povećanju objekata pod nadzorom</w:t>
      </w:r>
      <w:r w:rsidRPr="00512C6E">
        <w:rPr>
          <w:sz w:val="24"/>
          <w:szCs w:val="24"/>
        </w:rPr>
        <w:t>, s ovim djelatnostima koje trenutno obavljamo, potrebno je minimalno 1</w:t>
      </w:r>
      <w:r w:rsidR="00B42B1D">
        <w:rPr>
          <w:sz w:val="24"/>
          <w:szCs w:val="24"/>
        </w:rPr>
        <w:t>6</w:t>
      </w:r>
      <w:r w:rsidRPr="00512C6E">
        <w:rPr>
          <w:sz w:val="24"/>
          <w:szCs w:val="24"/>
        </w:rPr>
        <w:t xml:space="preserve"> radnika.</w:t>
      </w:r>
      <w:r w:rsidR="00B42B1D">
        <w:rPr>
          <w:sz w:val="24"/>
          <w:szCs w:val="24"/>
        </w:rPr>
        <w:t xml:space="preserve"> </w:t>
      </w:r>
    </w:p>
    <w:p w14:paraId="14649B2A" w14:textId="77777777" w:rsidR="00597B67" w:rsidRDefault="00597B67" w:rsidP="00512C6E">
      <w:pPr>
        <w:jc w:val="both"/>
        <w:rPr>
          <w:sz w:val="24"/>
          <w:szCs w:val="24"/>
        </w:rPr>
      </w:pPr>
    </w:p>
    <w:p w14:paraId="76928E1C" w14:textId="0919C74C" w:rsidR="00597B67" w:rsidRPr="00597B67" w:rsidRDefault="00597B67" w:rsidP="00597B67">
      <w:pPr>
        <w:pStyle w:val="Bezproreda"/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PLA</w:t>
      </w:r>
      <w:r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N</w:t>
      </w:r>
      <w:r w:rsidRPr="00597B67">
        <w:rPr>
          <w:rFonts w:asciiTheme="minorHAnsi" w:hAnsiTheme="minorHAnsi" w:cstheme="minorHAnsi"/>
          <w:b/>
          <w:bCs/>
          <w:iCs/>
          <w:spacing w:val="9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STALNO</w:t>
      </w:r>
      <w:r w:rsidRPr="00597B67">
        <w:rPr>
          <w:rFonts w:asciiTheme="minorHAnsi" w:hAnsiTheme="minorHAnsi" w:cstheme="minorHAnsi"/>
          <w:b/>
          <w:bCs/>
          <w:iCs/>
          <w:spacing w:val="8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ZAPOSLENIH</w:t>
      </w:r>
      <w:r w:rsidRPr="00597B67">
        <w:rPr>
          <w:rFonts w:asciiTheme="minorHAnsi" w:hAnsiTheme="minorHAnsi" w:cstheme="minorHAnsi"/>
          <w:b/>
          <w:bCs/>
          <w:iCs/>
          <w:spacing w:val="36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KADOROVA</w:t>
      </w:r>
      <w:r>
        <w:rPr>
          <w:rFonts w:asciiTheme="minorHAnsi" w:hAnsiTheme="minorHAnsi" w:cstheme="minorHAnsi"/>
          <w:b/>
          <w:bCs/>
          <w:iCs/>
          <w:spacing w:val="63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TD</w:t>
      </w:r>
      <w:r w:rsidRPr="00597B67">
        <w:rPr>
          <w:rFonts w:asciiTheme="minorHAnsi" w:hAnsiTheme="minorHAnsi" w:cstheme="minorHAnsi"/>
          <w:b/>
          <w:bCs/>
          <w:iCs/>
          <w:spacing w:val="-8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EKO</w:t>
      </w:r>
      <w:r w:rsidRPr="00597B67">
        <w:rPr>
          <w:rFonts w:asciiTheme="minorHAnsi" w:hAnsiTheme="minorHAnsi" w:cstheme="minorHAnsi"/>
          <w:b/>
          <w:bCs/>
          <w:iCs/>
          <w:spacing w:val="3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JANKOVCI</w:t>
      </w:r>
      <w:r w:rsidRPr="00597B67">
        <w:rPr>
          <w:rFonts w:asciiTheme="minorHAnsi" w:hAnsiTheme="minorHAnsi" w:cstheme="minorHAnsi"/>
          <w:b/>
          <w:bCs/>
          <w:iCs/>
          <w:spacing w:val="14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d.o.o.</w:t>
      </w:r>
      <w:r w:rsidRPr="00597B67">
        <w:rPr>
          <w:rFonts w:asciiTheme="minorHAnsi" w:hAnsiTheme="minorHAnsi" w:cstheme="minorHAnsi"/>
          <w:b/>
          <w:bCs/>
          <w:iCs/>
          <w:spacing w:val="2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w w:val="75"/>
          <w:sz w:val="28"/>
          <w:szCs w:val="28"/>
        </w:rPr>
        <w:t>ZA</w:t>
      </w:r>
      <w:r w:rsidRPr="00597B67">
        <w:rPr>
          <w:rFonts w:asciiTheme="minorHAnsi" w:hAnsiTheme="minorHAnsi" w:cstheme="minorHAnsi"/>
          <w:b/>
          <w:bCs/>
          <w:iCs/>
          <w:spacing w:val="7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spacing w:val="-2"/>
          <w:w w:val="75"/>
          <w:sz w:val="28"/>
          <w:szCs w:val="28"/>
        </w:rPr>
        <w:t>2O26.</w:t>
      </w:r>
      <w:r w:rsidRPr="00597B67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bCs/>
          <w:iCs/>
          <w:spacing w:val="-2"/>
          <w:sz w:val="28"/>
          <w:szCs w:val="28"/>
        </w:rPr>
        <w:t>GODINU</w:t>
      </w:r>
    </w:p>
    <w:tbl>
      <w:tblPr>
        <w:tblStyle w:val="TableNormal"/>
        <w:tblW w:w="0" w:type="auto"/>
        <w:tblInd w:w="946" w:type="dxa"/>
        <w:tblBorders>
          <w:top w:val="single" w:sz="6" w:space="0" w:color="575757"/>
          <w:left w:val="single" w:sz="6" w:space="0" w:color="575757"/>
          <w:bottom w:val="single" w:sz="6" w:space="0" w:color="575757"/>
          <w:right w:val="single" w:sz="6" w:space="0" w:color="575757"/>
          <w:insideH w:val="single" w:sz="6" w:space="0" w:color="575757"/>
          <w:insideV w:val="single" w:sz="6" w:space="0" w:color="575757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4013"/>
        <w:gridCol w:w="1983"/>
      </w:tblGrid>
      <w:tr w:rsidR="00597B67" w:rsidRPr="00036D07" w14:paraId="677A4C48" w14:textId="77777777" w:rsidTr="00597B67">
        <w:trPr>
          <w:trHeight w:val="517"/>
        </w:trPr>
        <w:tc>
          <w:tcPr>
            <w:tcW w:w="1162" w:type="dxa"/>
          </w:tcPr>
          <w:p w14:paraId="6D5E91ED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b/>
                <w:bCs/>
                <w:spacing w:val="-8"/>
                <w:sz w:val="24"/>
                <w:szCs w:val="24"/>
              </w:rPr>
              <w:t xml:space="preserve">Red. </w:t>
            </w:r>
            <w:r w:rsidRPr="00597B67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>broj</w:t>
            </w:r>
          </w:p>
        </w:tc>
        <w:tc>
          <w:tcPr>
            <w:tcW w:w="4013" w:type="dxa"/>
          </w:tcPr>
          <w:p w14:paraId="60112D2E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DFF1E26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</w:pPr>
          </w:p>
          <w:p w14:paraId="0F344284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sz w:val="24"/>
                <w:szCs w:val="24"/>
              </w:rPr>
              <w:tab/>
            </w:r>
          </w:p>
        </w:tc>
        <w:tc>
          <w:tcPr>
            <w:tcW w:w="1983" w:type="dxa"/>
          </w:tcPr>
          <w:p w14:paraId="62E889F5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b/>
                <w:bCs/>
                <w:color w:val="111111"/>
                <w:spacing w:val="-4"/>
                <w:sz w:val="24"/>
                <w:szCs w:val="24"/>
              </w:rPr>
              <w:t>BROJ</w:t>
            </w:r>
          </w:p>
          <w:p w14:paraId="0E016B33" w14:textId="77777777" w:rsidR="00597B67" w:rsidRPr="00036D07" w:rsidRDefault="00597B67" w:rsidP="00597B67">
            <w:pPr>
              <w:pStyle w:val="Bezproreda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ZAPOSLENIH</w:t>
            </w:r>
          </w:p>
        </w:tc>
      </w:tr>
      <w:tr w:rsidR="00597B67" w:rsidRPr="00036D07" w14:paraId="2C8B6ADD" w14:textId="77777777" w:rsidTr="00597B67">
        <w:trPr>
          <w:trHeight w:val="249"/>
        </w:trPr>
        <w:tc>
          <w:tcPr>
            <w:tcW w:w="1162" w:type="dxa"/>
          </w:tcPr>
          <w:p w14:paraId="7CD3D5A5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  <w:tc>
          <w:tcPr>
            <w:tcW w:w="4013" w:type="dxa"/>
          </w:tcPr>
          <w:p w14:paraId="65B822A2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</w:rPr>
              <w:t>Komunalni</w:t>
            </w:r>
            <w:r w:rsidRPr="00597B67">
              <w:rPr>
                <w:rFonts w:asciiTheme="minorHAnsi" w:hAnsiTheme="minorHAnsi" w:cstheme="minorHAnsi"/>
                <w:iCs/>
                <w:spacing w:val="8"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radnik</w:t>
            </w:r>
          </w:p>
        </w:tc>
        <w:tc>
          <w:tcPr>
            <w:tcW w:w="1983" w:type="dxa"/>
          </w:tcPr>
          <w:p w14:paraId="64159F41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>7 +</w:t>
            </w:r>
            <w:r w:rsidRPr="00597B67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</w:tr>
      <w:tr w:rsidR="00597B67" w:rsidRPr="00036D07" w14:paraId="4F1F1EE8" w14:textId="77777777" w:rsidTr="00597B67">
        <w:trPr>
          <w:trHeight w:val="503"/>
        </w:trPr>
        <w:tc>
          <w:tcPr>
            <w:tcW w:w="1162" w:type="dxa"/>
          </w:tcPr>
          <w:p w14:paraId="7B8F697D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2</w:t>
            </w:r>
          </w:p>
        </w:tc>
        <w:tc>
          <w:tcPr>
            <w:tcW w:w="4013" w:type="dxa"/>
          </w:tcPr>
          <w:p w14:paraId="63753C45" w14:textId="3BAAAD1D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Rukovatelj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višenamjenskim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strojem,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traktorist</w:t>
            </w:r>
          </w:p>
        </w:tc>
        <w:tc>
          <w:tcPr>
            <w:tcW w:w="1983" w:type="dxa"/>
          </w:tcPr>
          <w:p w14:paraId="23961137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2</w:t>
            </w:r>
          </w:p>
        </w:tc>
      </w:tr>
      <w:tr w:rsidR="00597B67" w:rsidRPr="00036D07" w14:paraId="66E52B4D" w14:textId="77777777" w:rsidTr="00597B67">
        <w:trPr>
          <w:trHeight w:val="498"/>
        </w:trPr>
        <w:tc>
          <w:tcPr>
            <w:tcW w:w="1162" w:type="dxa"/>
          </w:tcPr>
          <w:p w14:paraId="77F17F66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  <w:tc>
          <w:tcPr>
            <w:tcW w:w="4013" w:type="dxa"/>
          </w:tcPr>
          <w:p w14:paraId="06B15316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Vozač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 xml:space="preserve">kamiona, </w:t>
            </w:r>
            <w:r w:rsidRPr="00597B67">
              <w:rPr>
                <w:rFonts w:asciiTheme="minorHAnsi" w:hAnsiTheme="minorHAnsi" w:cstheme="minorHAnsi"/>
                <w:iCs/>
                <w:spacing w:val="-4"/>
                <w:sz w:val="24"/>
                <w:szCs w:val="24"/>
              </w:rPr>
              <w:t>rukovatelj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</w:rPr>
              <w:t>građe</w:t>
            </w: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  <w:u w:color="545454"/>
              </w:rPr>
              <w:t>vinskim</w:t>
            </w:r>
            <w:r w:rsidRPr="00597B67">
              <w:rPr>
                <w:rFonts w:asciiTheme="minorHAnsi" w:hAnsiTheme="minorHAnsi" w:cstheme="minorHAnsi"/>
                <w:iCs/>
                <w:spacing w:val="17"/>
                <w:sz w:val="24"/>
                <w:szCs w:val="24"/>
                <w:u w:color="54545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  <w:u w:color="545454"/>
              </w:rPr>
              <w:t>strojem,</w:t>
            </w:r>
            <w:r w:rsidRPr="00597B67">
              <w:rPr>
                <w:rFonts w:asciiTheme="minorHAnsi" w:hAnsiTheme="minorHAnsi" w:cstheme="minorHAnsi"/>
                <w:iCs/>
                <w:spacing w:val="2"/>
                <w:sz w:val="24"/>
                <w:szCs w:val="24"/>
                <w:u w:color="545454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w w:val="90"/>
                <w:sz w:val="24"/>
                <w:szCs w:val="24"/>
                <w:u w:color="545454"/>
              </w:rPr>
              <w:t>traktorist</w:t>
            </w:r>
          </w:p>
        </w:tc>
        <w:tc>
          <w:tcPr>
            <w:tcW w:w="1983" w:type="dxa"/>
          </w:tcPr>
          <w:p w14:paraId="5BCD1D2D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</w:tr>
      <w:tr w:rsidR="00597B67" w:rsidRPr="00036D07" w14:paraId="0E905534" w14:textId="77777777" w:rsidTr="00597B67">
        <w:trPr>
          <w:trHeight w:val="234"/>
        </w:trPr>
        <w:tc>
          <w:tcPr>
            <w:tcW w:w="1162" w:type="dxa"/>
          </w:tcPr>
          <w:p w14:paraId="00BB0EA8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4</w:t>
            </w:r>
          </w:p>
        </w:tc>
        <w:tc>
          <w:tcPr>
            <w:tcW w:w="4013" w:type="dxa"/>
          </w:tcPr>
          <w:p w14:paraId="232DE2CE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spacing w:val="-2"/>
                <w:sz w:val="24"/>
                <w:szCs w:val="24"/>
              </w:rPr>
              <w:t>Domar</w:t>
            </w:r>
          </w:p>
        </w:tc>
        <w:tc>
          <w:tcPr>
            <w:tcW w:w="1983" w:type="dxa"/>
          </w:tcPr>
          <w:p w14:paraId="3262ACEA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</w:tr>
      <w:tr w:rsidR="00597B67" w:rsidRPr="00036D07" w14:paraId="24420587" w14:textId="77777777" w:rsidTr="00597B67">
        <w:trPr>
          <w:trHeight w:val="253"/>
        </w:trPr>
        <w:tc>
          <w:tcPr>
            <w:tcW w:w="1162" w:type="dxa"/>
          </w:tcPr>
          <w:p w14:paraId="522172F6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5</w:t>
            </w:r>
          </w:p>
        </w:tc>
        <w:tc>
          <w:tcPr>
            <w:tcW w:w="4013" w:type="dxa"/>
          </w:tcPr>
          <w:p w14:paraId="68441900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spacing w:val="-2"/>
                <w:w w:val="95"/>
                <w:sz w:val="24"/>
                <w:szCs w:val="24"/>
              </w:rPr>
              <w:t>Dim</w:t>
            </w:r>
            <w:r w:rsidRPr="00597B67">
              <w:rPr>
                <w:rFonts w:asciiTheme="minorHAnsi" w:hAnsiTheme="minorHAnsi" w:cstheme="minorHAnsi"/>
                <w:iCs/>
                <w:spacing w:val="-2"/>
                <w:w w:val="95"/>
                <w:sz w:val="24"/>
                <w:szCs w:val="24"/>
                <w:u w:color="575757"/>
              </w:rPr>
              <w:t>njačar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  <w:u w:color="575757"/>
              </w:rPr>
              <w:tab/>
            </w:r>
          </w:p>
        </w:tc>
        <w:tc>
          <w:tcPr>
            <w:tcW w:w="1983" w:type="dxa"/>
          </w:tcPr>
          <w:p w14:paraId="177FFE0D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</w:tr>
      <w:tr w:rsidR="00597B67" w:rsidRPr="00036D07" w14:paraId="686B040E" w14:textId="77777777" w:rsidTr="00597B67">
        <w:trPr>
          <w:trHeight w:val="258"/>
        </w:trPr>
        <w:tc>
          <w:tcPr>
            <w:tcW w:w="1162" w:type="dxa"/>
          </w:tcPr>
          <w:p w14:paraId="13DAC67D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6</w:t>
            </w:r>
          </w:p>
        </w:tc>
        <w:tc>
          <w:tcPr>
            <w:tcW w:w="4013" w:type="dxa"/>
          </w:tcPr>
          <w:p w14:paraId="4AFD76F6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</w:rPr>
              <w:t>Vod</w:t>
            </w: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  <w:u w:color="4F4F4F"/>
              </w:rPr>
              <w:t>itelj</w:t>
            </w:r>
            <w:r w:rsidRPr="00597B67">
              <w:rPr>
                <w:rFonts w:asciiTheme="minorHAnsi" w:hAnsiTheme="minorHAnsi" w:cstheme="minorHAnsi"/>
                <w:iCs/>
                <w:spacing w:val="-3"/>
                <w:w w:val="90"/>
                <w:sz w:val="24"/>
                <w:szCs w:val="24"/>
                <w:u w:color="4F4F4F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w w:val="90"/>
                <w:sz w:val="24"/>
                <w:szCs w:val="24"/>
                <w:u w:color="4F4F4F"/>
              </w:rPr>
              <w:t>komunalnog</w:t>
            </w:r>
            <w:r w:rsidRPr="00597B67">
              <w:rPr>
                <w:rFonts w:asciiTheme="minorHAnsi" w:hAnsiTheme="minorHAnsi" w:cstheme="minorHAnsi"/>
                <w:iCs/>
                <w:spacing w:val="-1"/>
                <w:sz w:val="24"/>
                <w:szCs w:val="24"/>
                <w:u w:color="4F4F4F"/>
              </w:rPr>
              <w:t xml:space="preserve"> </w:t>
            </w:r>
            <w:r w:rsidRPr="00597B67">
              <w:rPr>
                <w:rFonts w:asciiTheme="minorHAnsi" w:hAnsiTheme="minorHAnsi" w:cstheme="minorHAnsi"/>
                <w:iCs/>
                <w:spacing w:val="-2"/>
                <w:w w:val="90"/>
                <w:sz w:val="24"/>
                <w:szCs w:val="24"/>
                <w:u w:color="4F4F4F"/>
              </w:rPr>
              <w:t>pogona</w:t>
            </w:r>
            <w:r w:rsidRPr="00597B67">
              <w:rPr>
                <w:rFonts w:asciiTheme="minorHAnsi" w:hAnsiTheme="minorHAnsi" w:cstheme="minorHAnsi"/>
                <w:iCs/>
                <w:sz w:val="24"/>
                <w:szCs w:val="24"/>
                <w:u w:color="4F4F4F"/>
              </w:rPr>
              <w:tab/>
            </w:r>
          </w:p>
        </w:tc>
        <w:tc>
          <w:tcPr>
            <w:tcW w:w="1983" w:type="dxa"/>
          </w:tcPr>
          <w:p w14:paraId="78C99521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1</w:t>
            </w:r>
          </w:p>
        </w:tc>
      </w:tr>
      <w:tr w:rsidR="00597B67" w:rsidRPr="00036D07" w14:paraId="537A105E" w14:textId="77777777" w:rsidTr="00597B67">
        <w:trPr>
          <w:trHeight w:val="234"/>
        </w:trPr>
        <w:tc>
          <w:tcPr>
            <w:tcW w:w="1162" w:type="dxa"/>
          </w:tcPr>
          <w:p w14:paraId="6C876AAB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6</w:t>
            </w:r>
          </w:p>
        </w:tc>
        <w:tc>
          <w:tcPr>
            <w:tcW w:w="4013" w:type="dxa"/>
          </w:tcPr>
          <w:p w14:paraId="22141D4E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w w:val="90"/>
                <w:sz w:val="24"/>
                <w:szCs w:val="24"/>
              </w:rPr>
              <w:t>Računovodstvo,</w:t>
            </w:r>
            <w:r w:rsidRPr="00597B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w w:val="90"/>
                <w:sz w:val="24"/>
                <w:szCs w:val="24"/>
              </w:rPr>
              <w:t>financije,</w:t>
            </w:r>
            <w:r w:rsidRPr="00597B67">
              <w:rPr>
                <w:rFonts w:asciiTheme="minorHAnsi" w:hAnsiTheme="minorHAnsi" w:cstheme="minorHAnsi"/>
                <w:spacing w:val="20"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spacing w:val="-2"/>
                <w:w w:val="90"/>
                <w:sz w:val="24"/>
                <w:szCs w:val="24"/>
              </w:rPr>
              <w:t>uprava</w:t>
            </w:r>
          </w:p>
        </w:tc>
        <w:tc>
          <w:tcPr>
            <w:tcW w:w="1983" w:type="dxa"/>
          </w:tcPr>
          <w:p w14:paraId="78B5047C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3</w:t>
            </w:r>
          </w:p>
        </w:tc>
      </w:tr>
      <w:tr w:rsidR="00597B67" w:rsidRPr="00036D07" w14:paraId="24F72869" w14:textId="77777777" w:rsidTr="00597B67">
        <w:trPr>
          <w:trHeight w:val="249"/>
        </w:trPr>
        <w:tc>
          <w:tcPr>
            <w:tcW w:w="1162" w:type="dxa"/>
          </w:tcPr>
          <w:p w14:paraId="0CD2C1CA" w14:textId="77777777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13" w:type="dxa"/>
          </w:tcPr>
          <w:p w14:paraId="0C611B7B" w14:textId="77777777" w:rsidR="00597B67" w:rsidRPr="00597B67" w:rsidRDefault="00597B67" w:rsidP="00131421">
            <w:pPr>
              <w:pStyle w:val="Bezproreda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UKUPNO:</w:t>
            </w:r>
          </w:p>
        </w:tc>
        <w:tc>
          <w:tcPr>
            <w:tcW w:w="1983" w:type="dxa"/>
          </w:tcPr>
          <w:p w14:paraId="046800E6" w14:textId="6EE2AA12" w:rsidR="00597B67" w:rsidRPr="00597B67" w:rsidRDefault="00597B67" w:rsidP="00597B67">
            <w:pPr>
              <w:pStyle w:val="Bezproreda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7B67">
              <w:rPr>
                <w:rFonts w:asciiTheme="minorHAnsi" w:hAnsiTheme="minorHAnsi" w:cstheme="minorHAnsi"/>
                <w:b/>
                <w:bCs/>
                <w:spacing w:val="-7"/>
                <w:sz w:val="24"/>
                <w:szCs w:val="24"/>
              </w:rPr>
              <w:t>16</w:t>
            </w:r>
            <w:r>
              <w:rPr>
                <w:rFonts w:asciiTheme="minorHAnsi" w:hAnsiTheme="minorHAnsi" w:cstheme="minorHAnsi"/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b/>
                <w:bCs/>
                <w:spacing w:val="-7"/>
                <w:sz w:val="24"/>
                <w:szCs w:val="24"/>
              </w:rPr>
              <w:t>+</w:t>
            </w:r>
            <w:r w:rsidRPr="00597B67">
              <w:rPr>
                <w:rFonts w:asciiTheme="minorHAnsi" w:hAnsiTheme="minorHAnsi" w:cstheme="minorHAnsi"/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597B67">
              <w:rPr>
                <w:rFonts w:asciiTheme="minorHAnsi" w:hAnsiTheme="minorHAnsi" w:cstheme="minorHAnsi"/>
                <w:b/>
                <w:bCs/>
                <w:spacing w:val="-12"/>
                <w:sz w:val="24"/>
                <w:szCs w:val="24"/>
              </w:rPr>
              <w:t>3</w:t>
            </w:r>
          </w:p>
        </w:tc>
      </w:tr>
    </w:tbl>
    <w:p w14:paraId="10B122D9" w14:textId="77777777" w:rsidR="00597B67" w:rsidRDefault="00597B67" w:rsidP="00512C6E">
      <w:pPr>
        <w:jc w:val="both"/>
        <w:rPr>
          <w:sz w:val="24"/>
          <w:szCs w:val="24"/>
        </w:rPr>
      </w:pPr>
    </w:p>
    <w:p w14:paraId="502E0125" w14:textId="77777777" w:rsidR="00597B67" w:rsidRPr="002438E8" w:rsidRDefault="00597B67" w:rsidP="002438E8">
      <w:pPr>
        <w:pStyle w:val="Naslov2"/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</w:rPr>
      </w:pPr>
      <w:bookmarkStart w:id="27" w:name="_Toc213590736"/>
      <w:bookmarkStart w:id="28" w:name="_Toc213591024"/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Plan</w:t>
      </w:r>
      <w:r w:rsidRPr="002438E8">
        <w:rPr>
          <w:rFonts w:asciiTheme="minorHAnsi" w:hAnsiTheme="minorHAnsi" w:cstheme="minorHAnsi"/>
          <w:b/>
          <w:bCs/>
          <w:color w:val="000000"/>
          <w:spacing w:val="-17"/>
          <w:sz w:val="24"/>
          <w:szCs w:val="24"/>
        </w:rPr>
        <w:t xml:space="preserve"> </w:t>
      </w:r>
      <w:r w:rsidRPr="002438E8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inveaticijskih</w:t>
      </w:r>
      <w:r w:rsidRPr="002438E8">
        <w:rPr>
          <w:rFonts w:asciiTheme="minorHAnsi" w:hAnsiTheme="minorHAnsi" w:cstheme="minorHAnsi"/>
          <w:b/>
          <w:bCs/>
          <w:color w:val="000000"/>
          <w:spacing w:val="3"/>
          <w:sz w:val="24"/>
          <w:szCs w:val="24"/>
        </w:rPr>
        <w:t xml:space="preserve"> </w:t>
      </w:r>
      <w:r w:rsidRPr="002438E8"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</w:rPr>
        <w:t>aktivnoeti</w:t>
      </w:r>
      <w:bookmarkEnd w:id="27"/>
      <w:bookmarkEnd w:id="28"/>
    </w:p>
    <w:p w14:paraId="2EC9DBFD" w14:textId="77777777" w:rsidR="00597B67" w:rsidRPr="00597B67" w:rsidRDefault="00597B67" w:rsidP="00597B67">
      <w:pPr>
        <w:pStyle w:val="Bezproreda"/>
        <w:rPr>
          <w:rFonts w:asciiTheme="minorHAnsi" w:hAnsiTheme="minorHAnsi" w:cstheme="minorHAnsi"/>
          <w:b/>
          <w:bCs/>
          <w:color w:val="131313"/>
          <w:sz w:val="24"/>
          <w:szCs w:val="24"/>
        </w:rPr>
      </w:pPr>
    </w:p>
    <w:p w14:paraId="0FEEC9C7" w14:textId="2BAFD97B" w:rsidR="00597B67" w:rsidRDefault="00597B67" w:rsidP="00597B67">
      <w:pPr>
        <w:pStyle w:val="Bezproreda"/>
        <w:jc w:val="center"/>
        <w:rPr>
          <w:rFonts w:asciiTheme="minorHAnsi" w:hAnsiTheme="minorHAnsi" w:cstheme="minorHAnsi"/>
          <w:b/>
          <w:color w:val="1A1A1A"/>
          <w:spacing w:val="-4"/>
          <w:w w:val="90"/>
          <w:sz w:val="28"/>
          <w:szCs w:val="28"/>
        </w:rPr>
      </w:pPr>
      <w:r w:rsidRPr="00597B67">
        <w:rPr>
          <w:rFonts w:asciiTheme="minorHAnsi" w:hAnsiTheme="minorHAnsi" w:cstheme="minorHAnsi"/>
          <w:b/>
          <w:color w:val="131313"/>
          <w:w w:val="90"/>
          <w:sz w:val="28"/>
          <w:szCs w:val="28"/>
        </w:rPr>
        <w:t>PRIJEDLOG</w:t>
      </w:r>
      <w:r w:rsidRPr="00597B67">
        <w:rPr>
          <w:rFonts w:asciiTheme="minorHAnsi" w:hAnsiTheme="minorHAnsi" w:cstheme="minorHAnsi"/>
          <w:b/>
          <w:color w:val="131313"/>
          <w:spacing w:val="6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spacing w:val="-4"/>
          <w:sz w:val="28"/>
          <w:szCs w:val="28"/>
        </w:rPr>
        <w:t>PLANA</w:t>
      </w:r>
      <w:r w:rsidRPr="00597B6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w w:val="90"/>
          <w:sz w:val="28"/>
          <w:szCs w:val="28"/>
        </w:rPr>
        <w:t>INVESTICIJSMH</w:t>
      </w:r>
      <w:r w:rsidRPr="00597B67">
        <w:rPr>
          <w:rFonts w:asciiTheme="minorHAnsi" w:hAnsiTheme="minorHAnsi" w:cstheme="minorHAnsi"/>
          <w:b/>
          <w:spacing w:val="55"/>
          <w:w w:val="150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color w:val="0C0C0C"/>
          <w:w w:val="90"/>
          <w:sz w:val="28"/>
          <w:szCs w:val="28"/>
        </w:rPr>
        <w:t>ULAGANJA</w:t>
      </w:r>
      <w:r w:rsidRPr="00597B67">
        <w:rPr>
          <w:rFonts w:asciiTheme="minorHAnsi" w:hAnsiTheme="minorHAnsi" w:cstheme="minorHAnsi"/>
          <w:b/>
          <w:color w:val="0C0C0C"/>
          <w:spacing w:val="51"/>
          <w:w w:val="150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color w:val="1F1F1F"/>
          <w:w w:val="90"/>
          <w:sz w:val="28"/>
          <w:szCs w:val="28"/>
        </w:rPr>
        <w:t>ZA</w:t>
      </w:r>
      <w:r w:rsidRPr="00597B67">
        <w:rPr>
          <w:rFonts w:asciiTheme="minorHAnsi" w:hAnsiTheme="minorHAnsi" w:cstheme="minorHAnsi"/>
          <w:b/>
          <w:color w:val="1F1F1F"/>
          <w:spacing w:val="-1"/>
          <w:w w:val="90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w w:val="90"/>
          <w:sz w:val="28"/>
          <w:szCs w:val="28"/>
        </w:rPr>
        <w:t>2026.</w:t>
      </w:r>
      <w:r w:rsidRPr="00597B67">
        <w:rPr>
          <w:rFonts w:asciiTheme="minorHAnsi" w:hAnsiTheme="minorHAnsi" w:cstheme="minorHAnsi"/>
          <w:b/>
          <w:spacing w:val="3"/>
          <w:sz w:val="28"/>
          <w:szCs w:val="28"/>
        </w:rPr>
        <w:t xml:space="preserve"> </w:t>
      </w:r>
      <w:r w:rsidRPr="00597B67">
        <w:rPr>
          <w:rFonts w:asciiTheme="minorHAnsi" w:hAnsiTheme="minorHAnsi" w:cstheme="minorHAnsi"/>
          <w:b/>
          <w:color w:val="1A1A1A"/>
          <w:spacing w:val="-4"/>
          <w:w w:val="90"/>
          <w:sz w:val="28"/>
          <w:szCs w:val="28"/>
        </w:rPr>
        <w:t>GODINE</w:t>
      </w:r>
    </w:p>
    <w:tbl>
      <w:tblPr>
        <w:tblStyle w:val="TableNormal"/>
        <w:tblW w:w="7193" w:type="dxa"/>
        <w:tblInd w:w="88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3"/>
        <w:gridCol w:w="1417"/>
        <w:gridCol w:w="2835"/>
      </w:tblGrid>
      <w:tr w:rsidR="00597B67" w:rsidRPr="00036D07" w14:paraId="6C25B854" w14:textId="77777777" w:rsidTr="00324D22">
        <w:trPr>
          <w:trHeight w:val="258"/>
        </w:trPr>
        <w:tc>
          <w:tcPr>
            <w:tcW w:w="2941" w:type="dxa"/>
            <w:gridSpan w:val="2"/>
            <w:tcBorders>
              <w:left w:val="single" w:sz="4" w:space="0" w:color="auto"/>
            </w:tcBorders>
          </w:tcPr>
          <w:p w14:paraId="461B39E4" w14:textId="77777777" w:rsidR="00597B67" w:rsidRPr="00036D07" w:rsidRDefault="00597B67" w:rsidP="00131421">
            <w:pPr>
              <w:pStyle w:val="Bezproreda"/>
              <w:rPr>
                <w:rFonts w:asciiTheme="majorHAnsi" w:hAnsiTheme="majorHAnsi"/>
                <w:b/>
                <w:sz w:val="24"/>
                <w:szCs w:val="24"/>
              </w:rPr>
            </w:pPr>
          </w:p>
          <w:p w14:paraId="1D88C68F" w14:textId="77777777" w:rsidR="00597B67" w:rsidRPr="00036D07" w:rsidRDefault="00597B67" w:rsidP="00131421">
            <w:pPr>
              <w:pStyle w:val="Bezproreda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</w:tcPr>
          <w:p w14:paraId="2336108D" w14:textId="77777777" w:rsidR="00597B67" w:rsidRPr="00036D07" w:rsidRDefault="00597B67" w:rsidP="00131421">
            <w:pPr>
              <w:pStyle w:val="Bezproreda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597B67" w:rsidRPr="00036D07" w14:paraId="00D98667" w14:textId="77777777" w:rsidTr="00324D22">
        <w:trPr>
          <w:trHeight w:val="498"/>
        </w:trPr>
        <w:tc>
          <w:tcPr>
            <w:tcW w:w="598" w:type="dxa"/>
            <w:tcBorders>
              <w:left w:val="single" w:sz="4" w:space="0" w:color="auto"/>
              <w:right w:val="single" w:sz="4" w:space="0" w:color="auto"/>
            </w:tcBorders>
          </w:tcPr>
          <w:p w14:paraId="7E1D56D0" w14:textId="77777777" w:rsidR="00597B67" w:rsidRPr="00324D22" w:rsidRDefault="00597B67" w:rsidP="00131421">
            <w:pPr>
              <w:pStyle w:val="Bezproreda"/>
              <w:rPr>
                <w:rFonts w:asciiTheme="minorHAnsi" w:hAnsiTheme="minorHAnsi" w:cstheme="minorHAnsi"/>
                <w:iCs/>
                <w:color w:val="212121"/>
                <w:spacing w:val="-10"/>
                <w:w w:val="105"/>
                <w:sz w:val="24"/>
                <w:szCs w:val="24"/>
              </w:rPr>
            </w:pPr>
            <w:r w:rsidRPr="00324D22">
              <w:rPr>
                <w:rFonts w:asciiTheme="minorHAnsi" w:hAnsiTheme="minorHAnsi" w:cstheme="minorHAnsi"/>
                <w:iCs/>
                <w:color w:val="212121"/>
                <w:spacing w:val="-10"/>
                <w:w w:val="105"/>
                <w:sz w:val="24"/>
                <w:szCs w:val="24"/>
              </w:rPr>
              <w:t>1</w:t>
            </w:r>
          </w:p>
          <w:p w14:paraId="469863C5" w14:textId="77777777" w:rsidR="00597B67" w:rsidRPr="00036D07" w:rsidRDefault="00597B67" w:rsidP="00131421">
            <w:pPr>
              <w:pStyle w:val="Bezproreda"/>
              <w:rPr>
                <w:rFonts w:asciiTheme="majorHAnsi" w:hAnsiTheme="majorHAnsi"/>
                <w:iCs/>
                <w:sz w:val="24"/>
                <w:szCs w:val="24"/>
              </w:rPr>
            </w:pPr>
          </w:p>
        </w:tc>
        <w:tc>
          <w:tcPr>
            <w:tcW w:w="2343" w:type="dxa"/>
            <w:tcBorders>
              <w:left w:val="single" w:sz="4" w:space="0" w:color="auto"/>
              <w:right w:val="single" w:sz="4" w:space="0" w:color="auto"/>
            </w:tcBorders>
          </w:tcPr>
          <w:p w14:paraId="5F38604B" w14:textId="78A73782" w:rsidR="00597B67" w:rsidRPr="00324D22" w:rsidRDefault="00597B67" w:rsidP="00131421">
            <w:pPr>
              <w:pStyle w:val="Bezproreda"/>
              <w:rPr>
                <w:rFonts w:asciiTheme="minorHAnsi" w:hAnsiTheme="minorHAnsi" w:cstheme="minorHAnsi"/>
                <w:sz w:val="24"/>
                <w:szCs w:val="24"/>
              </w:rPr>
            </w:pPr>
            <w:r w:rsidRPr="00324D2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24D22" w:rsidRPr="00324D2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24D22">
              <w:rPr>
                <w:rFonts w:asciiTheme="minorHAnsi" w:hAnsiTheme="minorHAnsi" w:cstheme="minorHAnsi"/>
                <w:sz w:val="24"/>
                <w:szCs w:val="24"/>
              </w:rPr>
              <w:t xml:space="preserve"> vozila N1</w:t>
            </w:r>
            <w:r w:rsidR="00324D22">
              <w:rPr>
                <w:rFonts w:asciiTheme="minorHAnsi" w:hAnsiTheme="minorHAnsi" w:cstheme="minorHAnsi"/>
                <w:sz w:val="24"/>
                <w:szCs w:val="24"/>
              </w:rPr>
              <w:t xml:space="preserve"> -</w:t>
            </w:r>
            <w:r w:rsidRPr="00324D22">
              <w:rPr>
                <w:rFonts w:asciiTheme="minorHAnsi" w:hAnsiTheme="minorHAnsi" w:cstheme="minorHAnsi"/>
                <w:sz w:val="24"/>
                <w:szCs w:val="24"/>
              </w:rPr>
              <w:t xml:space="preserve"> teretna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0D31463" w14:textId="1FB4C492" w:rsidR="00597B67" w:rsidRPr="00324D22" w:rsidRDefault="00597B67" w:rsidP="00131421">
            <w:pPr>
              <w:pStyle w:val="Bezproreda"/>
              <w:rPr>
                <w:rFonts w:asciiTheme="minorHAnsi" w:hAnsiTheme="minorHAnsi" w:cstheme="minorHAnsi"/>
                <w:sz w:val="24"/>
                <w:szCs w:val="24"/>
              </w:rPr>
            </w:pPr>
            <w:r w:rsidRPr="00324D22">
              <w:rPr>
                <w:rFonts w:asciiTheme="minorHAnsi" w:hAnsiTheme="minorHAnsi" w:cstheme="minorHAnsi"/>
                <w:color w:val="161616"/>
                <w:spacing w:val="7"/>
                <w:sz w:val="24"/>
                <w:szCs w:val="24"/>
              </w:rPr>
              <w:t xml:space="preserve">Do </w:t>
            </w:r>
            <w:r w:rsidRPr="00324D22">
              <w:rPr>
                <w:rFonts w:asciiTheme="minorHAnsi" w:hAnsiTheme="minorHAnsi" w:cstheme="minorHAnsi"/>
                <w:color w:val="131313"/>
                <w:w w:val="90"/>
                <w:sz w:val="24"/>
                <w:szCs w:val="24"/>
              </w:rPr>
              <w:t>82.500,00</w:t>
            </w:r>
            <w:r w:rsidRPr="00324D22">
              <w:rPr>
                <w:rFonts w:asciiTheme="minorHAnsi" w:hAnsiTheme="minorHAnsi" w:cstheme="minorHAnsi"/>
                <w:color w:val="131313"/>
                <w:spacing w:val="-4"/>
                <w:w w:val="90"/>
                <w:sz w:val="24"/>
                <w:szCs w:val="24"/>
              </w:rPr>
              <w:t xml:space="preserve"> </w:t>
            </w:r>
            <w:r w:rsidRPr="00324D22">
              <w:rPr>
                <w:rFonts w:asciiTheme="minorHAnsi" w:hAnsiTheme="minorHAnsi" w:cstheme="minorHAnsi"/>
                <w:color w:val="111111"/>
                <w:spacing w:val="-5"/>
                <w:w w:val="90"/>
                <w:sz w:val="24"/>
                <w:szCs w:val="24"/>
              </w:rPr>
              <w:t>Eura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0CC1C61A" w14:textId="19FB0999" w:rsidR="00597B67" w:rsidRPr="00324D22" w:rsidRDefault="00324D22" w:rsidP="00131421">
            <w:pPr>
              <w:pStyle w:val="Bezproreda"/>
              <w:rPr>
                <w:rFonts w:asciiTheme="minorHAnsi" w:hAnsiTheme="minorHAnsi" w:cstheme="minorHAnsi"/>
                <w:sz w:val="24"/>
                <w:szCs w:val="24"/>
              </w:rPr>
            </w:pPr>
            <w:r w:rsidRPr="00324D22">
              <w:rPr>
                <w:rFonts w:asciiTheme="minorHAnsi" w:hAnsiTheme="minorHAnsi" w:cstheme="minorHAnsi"/>
                <w:sz w:val="24"/>
                <w:szCs w:val="24"/>
              </w:rPr>
              <w:t>Fond za zaštitu okoliša i energetske učinkovitosti</w:t>
            </w:r>
          </w:p>
        </w:tc>
      </w:tr>
    </w:tbl>
    <w:p w14:paraId="1F7C8353" w14:textId="77777777" w:rsidR="00597B67" w:rsidRPr="00597B67" w:rsidRDefault="00597B67" w:rsidP="00597B67">
      <w:pPr>
        <w:pStyle w:val="Bezproreda"/>
        <w:rPr>
          <w:rFonts w:asciiTheme="minorHAnsi" w:hAnsiTheme="minorHAnsi" w:cstheme="minorHAnsi"/>
          <w:b/>
          <w:sz w:val="28"/>
          <w:szCs w:val="28"/>
        </w:rPr>
      </w:pPr>
    </w:p>
    <w:p w14:paraId="0946368A" w14:textId="34CFECFD" w:rsidR="003A38F4" w:rsidRPr="00B17F1A" w:rsidRDefault="003A38F4" w:rsidP="003A38F4">
      <w:pPr>
        <w:rPr>
          <w:sz w:val="24"/>
          <w:szCs w:val="24"/>
          <w:lang w:val="bs"/>
        </w:rPr>
      </w:pPr>
      <w:r w:rsidRPr="00B17F1A">
        <w:rPr>
          <w:color w:val="212121"/>
          <w:sz w:val="24"/>
          <w:szCs w:val="24"/>
          <w:lang w:val="bs"/>
        </w:rPr>
        <w:t>Stari</w:t>
      </w:r>
      <w:r w:rsidRPr="00B17F1A">
        <w:rPr>
          <w:color w:val="212121"/>
          <w:spacing w:val="-8"/>
          <w:sz w:val="24"/>
          <w:szCs w:val="24"/>
          <w:lang w:val="bs"/>
        </w:rPr>
        <w:t xml:space="preserve"> </w:t>
      </w:r>
      <w:r w:rsidRPr="00B17F1A">
        <w:rPr>
          <w:color w:val="1F1F1F"/>
          <w:sz w:val="24"/>
          <w:szCs w:val="24"/>
          <w:lang w:val="bs"/>
        </w:rPr>
        <w:t>Jankovci,</w:t>
      </w:r>
      <w:r w:rsidRPr="00B17F1A">
        <w:rPr>
          <w:color w:val="1F1F1F"/>
          <w:spacing w:val="4"/>
          <w:sz w:val="24"/>
          <w:szCs w:val="24"/>
          <w:lang w:val="bs"/>
        </w:rPr>
        <w:t xml:space="preserve"> </w:t>
      </w:r>
      <w:r>
        <w:rPr>
          <w:spacing w:val="-2"/>
          <w:sz w:val="24"/>
          <w:szCs w:val="24"/>
          <w:lang w:val="bs"/>
        </w:rPr>
        <w:t>07</w:t>
      </w:r>
      <w:r w:rsidRPr="00B17F1A">
        <w:rPr>
          <w:spacing w:val="-2"/>
          <w:sz w:val="24"/>
          <w:szCs w:val="24"/>
          <w:lang w:val="bs"/>
        </w:rPr>
        <w:t>.11.202</w:t>
      </w:r>
      <w:r>
        <w:rPr>
          <w:spacing w:val="-2"/>
          <w:sz w:val="24"/>
          <w:szCs w:val="24"/>
          <w:lang w:val="bs"/>
        </w:rPr>
        <w:t>5</w:t>
      </w:r>
      <w:r w:rsidRPr="00B17F1A">
        <w:rPr>
          <w:spacing w:val="-2"/>
          <w:sz w:val="24"/>
          <w:szCs w:val="24"/>
          <w:lang w:val="bs"/>
        </w:rPr>
        <w:t>.</w:t>
      </w:r>
    </w:p>
    <w:p w14:paraId="35513639" w14:textId="77777777" w:rsidR="003A38F4" w:rsidRDefault="003A38F4" w:rsidP="003A38F4">
      <w:pPr>
        <w:jc w:val="right"/>
        <w:rPr>
          <w:color w:val="232323"/>
          <w:sz w:val="24"/>
          <w:szCs w:val="24"/>
          <w:lang w:val="bs"/>
        </w:rPr>
      </w:pPr>
      <w:r w:rsidRPr="00B17F1A">
        <w:rPr>
          <w:color w:val="1F1F1F"/>
          <w:sz w:val="24"/>
          <w:szCs w:val="24"/>
          <w:lang w:val="bs"/>
        </w:rPr>
        <w:t>Direktor</w:t>
      </w:r>
      <w:r w:rsidRPr="00B17F1A">
        <w:rPr>
          <w:color w:val="1F1F1F"/>
          <w:spacing w:val="1"/>
          <w:sz w:val="24"/>
          <w:szCs w:val="24"/>
          <w:lang w:val="bs"/>
        </w:rPr>
        <w:t xml:space="preserve"> </w:t>
      </w:r>
      <w:r w:rsidRPr="00B17F1A">
        <w:rPr>
          <w:color w:val="232323"/>
          <w:sz w:val="24"/>
          <w:szCs w:val="24"/>
          <w:lang w:val="bs"/>
        </w:rPr>
        <w:t>:</w:t>
      </w:r>
      <w:r>
        <w:rPr>
          <w:color w:val="232323"/>
          <w:sz w:val="24"/>
          <w:szCs w:val="24"/>
          <w:lang w:val="bs"/>
        </w:rPr>
        <w:tab/>
      </w:r>
      <w:r>
        <w:rPr>
          <w:color w:val="232323"/>
          <w:sz w:val="24"/>
          <w:szCs w:val="24"/>
          <w:lang w:val="bs"/>
        </w:rPr>
        <w:tab/>
      </w:r>
    </w:p>
    <w:p w14:paraId="7267CD10" w14:textId="46596503" w:rsidR="00597B67" w:rsidRPr="003A38F4" w:rsidRDefault="003A38F4" w:rsidP="003A38F4">
      <w:pPr>
        <w:jc w:val="right"/>
        <w:rPr>
          <w:color w:val="232323"/>
          <w:sz w:val="24"/>
          <w:szCs w:val="24"/>
          <w:lang w:val="bs"/>
        </w:rPr>
      </w:pPr>
      <w:r w:rsidRPr="00B17F1A">
        <w:rPr>
          <w:color w:val="232323"/>
          <w:sz w:val="24"/>
          <w:szCs w:val="24"/>
          <w:lang w:val="bs"/>
        </w:rPr>
        <w:t xml:space="preserve"> </w:t>
      </w:r>
      <w:r w:rsidRPr="00B17F1A">
        <w:rPr>
          <w:color w:val="181818"/>
          <w:sz w:val="24"/>
          <w:szCs w:val="24"/>
          <w:lang w:val="bs"/>
        </w:rPr>
        <w:t>Željko Primorac</w:t>
      </w:r>
      <w:r>
        <w:rPr>
          <w:color w:val="181818"/>
          <w:sz w:val="24"/>
          <w:szCs w:val="24"/>
          <w:lang w:val="bs"/>
        </w:rPr>
        <w:tab/>
      </w:r>
    </w:p>
    <w:sectPr w:rsidR="00597B67" w:rsidRPr="003A38F4" w:rsidSect="00585623">
      <w:footerReference w:type="firs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73C95" w14:textId="77777777" w:rsidR="00AD52EB" w:rsidRDefault="00AD52EB" w:rsidP="005133F7">
      <w:pPr>
        <w:spacing w:after="0" w:line="240" w:lineRule="auto"/>
      </w:pPr>
      <w:r>
        <w:separator/>
      </w:r>
    </w:p>
  </w:endnote>
  <w:endnote w:type="continuationSeparator" w:id="0">
    <w:p w14:paraId="52EDC7E6" w14:textId="77777777" w:rsidR="00AD52EB" w:rsidRDefault="00AD52EB" w:rsidP="0051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609140"/>
      <w:docPartObj>
        <w:docPartGallery w:val="Page Numbers (Bottom of Page)"/>
        <w:docPartUnique/>
      </w:docPartObj>
    </w:sdtPr>
    <w:sdtContent>
      <w:p w14:paraId="2B7856BE" w14:textId="39D873B0" w:rsidR="00585623" w:rsidRDefault="0058562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DD1057" w14:textId="77777777" w:rsidR="00585623" w:rsidRDefault="0058562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FE80" w14:textId="537217E5" w:rsidR="00585623" w:rsidRDefault="00585623">
    <w:pPr>
      <w:pStyle w:val="Podnoje"/>
      <w:jc w:val="right"/>
    </w:pPr>
  </w:p>
  <w:p w14:paraId="5E2C391C" w14:textId="77777777" w:rsidR="00585623" w:rsidRDefault="0058562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114C" w14:textId="77777777" w:rsidR="00585623" w:rsidRDefault="00585623">
    <w:pPr>
      <w:pStyle w:val="Podnoje"/>
      <w:jc w:val="right"/>
    </w:pPr>
  </w:p>
  <w:p w14:paraId="40724848" w14:textId="77777777" w:rsidR="00585623" w:rsidRDefault="005856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7C934" w14:textId="77777777" w:rsidR="00AD52EB" w:rsidRDefault="00AD52EB" w:rsidP="005133F7">
      <w:pPr>
        <w:spacing w:after="0" w:line="240" w:lineRule="auto"/>
      </w:pPr>
      <w:r>
        <w:separator/>
      </w:r>
    </w:p>
  </w:footnote>
  <w:footnote w:type="continuationSeparator" w:id="0">
    <w:p w14:paraId="193B2D17" w14:textId="77777777" w:rsidR="00AD52EB" w:rsidRDefault="00AD52EB" w:rsidP="0051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46" w:type="dxa"/>
      <w:tblInd w:w="-28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111"/>
      <w:gridCol w:w="7135"/>
    </w:tblGrid>
    <w:tr w:rsidR="005133F7" w14:paraId="14542502" w14:textId="77777777" w:rsidTr="008A6D91">
      <w:trPr>
        <w:trHeight w:val="2351"/>
      </w:trPr>
      <w:tc>
        <w:tcPr>
          <w:tcW w:w="5111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4ABC12" w14:textId="77777777" w:rsidR="005133F7" w:rsidRPr="009223C1" w:rsidRDefault="005133F7" w:rsidP="005133F7">
          <w:pPr>
            <w:pStyle w:val="Zaglavlje"/>
            <w:rPr>
              <w:noProof/>
              <w:lang w:eastAsia="hr-HR"/>
            </w:rPr>
          </w:pPr>
          <w:r w:rsidRPr="009223C1">
            <w:rPr>
              <w:noProof/>
              <w:lang w:eastAsia="hr-HR"/>
            </w:rPr>
            <w:drawing>
              <wp:inline distT="0" distB="0" distL="0" distR="0" wp14:anchorId="7B1C6F07" wp14:editId="0CDC4D51">
                <wp:extent cx="2567940" cy="1240806"/>
                <wp:effectExtent l="0" t="0" r="0" b="0"/>
                <wp:docPr id="161168163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03761" cy="12581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B1DD5FA" w14:textId="77777777" w:rsidR="005133F7" w:rsidRDefault="005133F7" w:rsidP="005133F7">
          <w:pPr>
            <w:pStyle w:val="Zaglavlje"/>
          </w:pPr>
        </w:p>
      </w:tc>
      <w:tc>
        <w:tcPr>
          <w:tcW w:w="7135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A6D70C" w14:textId="77777777" w:rsidR="005133F7" w:rsidRDefault="005133F7" w:rsidP="005133F7">
          <w:pPr>
            <w:spacing w:after="0" w:line="240" w:lineRule="auto"/>
            <w:ind w:left="738"/>
            <w:rPr>
              <w:b/>
            </w:rPr>
          </w:pPr>
          <w:r>
            <w:rPr>
              <w:b/>
            </w:rPr>
            <w:t xml:space="preserve">PODUZEĆE </w:t>
          </w:r>
        </w:p>
        <w:p w14:paraId="0594D1B0" w14:textId="77777777" w:rsidR="005133F7" w:rsidRDefault="005133F7" w:rsidP="005133F7">
          <w:pPr>
            <w:spacing w:after="0" w:line="240" w:lineRule="auto"/>
            <w:ind w:left="738"/>
            <w:rPr>
              <w:b/>
            </w:rPr>
          </w:pPr>
          <w:r>
            <w:rPr>
              <w:b/>
            </w:rPr>
            <w:t>ZA KOMUNALNE DJELATNOSTI I USLUGE</w:t>
          </w:r>
        </w:p>
        <w:p w14:paraId="393CF6D3" w14:textId="77777777" w:rsidR="005133F7" w:rsidRDefault="005133F7" w:rsidP="005133F7">
          <w:pPr>
            <w:spacing w:after="0" w:line="240" w:lineRule="auto"/>
            <w:ind w:left="738"/>
            <w:rPr>
              <w:b/>
            </w:rPr>
          </w:pPr>
          <w:r>
            <w:rPr>
              <w:b/>
            </w:rPr>
            <w:t>32 241 Stari Jankovci, Dr. Franje Tuđmana 13</w:t>
          </w:r>
        </w:p>
        <w:p w14:paraId="72D5C4BB" w14:textId="77777777" w:rsidR="005133F7" w:rsidRPr="001F4052" w:rsidRDefault="005133F7" w:rsidP="005133F7">
          <w:pPr>
            <w:spacing w:after="0" w:line="240" w:lineRule="auto"/>
            <w:ind w:left="738"/>
            <w:rPr>
              <w:b/>
              <w:sz w:val="18"/>
              <w:szCs w:val="18"/>
            </w:rPr>
          </w:pPr>
          <w:r>
            <w:rPr>
              <w:b/>
            </w:rPr>
            <w:t>OIB: 60887400677</w:t>
          </w:r>
        </w:p>
        <w:p w14:paraId="0DE93019" w14:textId="77777777" w:rsidR="005133F7" w:rsidRDefault="005133F7" w:rsidP="005133F7">
          <w:pPr>
            <w:spacing w:after="0" w:line="240" w:lineRule="auto"/>
            <w:ind w:left="738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tel: 032/541-915          fax: 032/541-900</w:t>
          </w:r>
        </w:p>
        <w:p w14:paraId="45E6F3CB" w14:textId="77777777" w:rsidR="005133F7" w:rsidRDefault="005133F7" w:rsidP="005133F7">
          <w:pPr>
            <w:spacing w:after="0" w:line="240" w:lineRule="auto"/>
            <w:ind w:left="738"/>
          </w:pPr>
          <w:r>
            <w:rPr>
              <w:b/>
              <w:sz w:val="20"/>
              <w:szCs w:val="20"/>
            </w:rPr>
            <w:t>mail: eko.jankovci@gmail.com</w:t>
          </w:r>
        </w:p>
        <w:p w14:paraId="48237BE0" w14:textId="77777777" w:rsidR="005133F7" w:rsidRDefault="005133F7" w:rsidP="005133F7">
          <w:pPr>
            <w:pStyle w:val="Zaglavlje"/>
            <w:jc w:val="center"/>
          </w:pPr>
        </w:p>
      </w:tc>
    </w:tr>
  </w:tbl>
  <w:p w14:paraId="31FF21D6" w14:textId="6CD4F869" w:rsidR="005133F7" w:rsidRPr="005133F7" w:rsidRDefault="005133F7" w:rsidP="005133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422"/>
    <w:rsid w:val="000715E1"/>
    <w:rsid w:val="000D1D8E"/>
    <w:rsid w:val="00124E37"/>
    <w:rsid w:val="0024272B"/>
    <w:rsid w:val="002438E8"/>
    <w:rsid w:val="002D05FF"/>
    <w:rsid w:val="00324D22"/>
    <w:rsid w:val="003A38F4"/>
    <w:rsid w:val="004176C8"/>
    <w:rsid w:val="00427DD2"/>
    <w:rsid w:val="004C56EC"/>
    <w:rsid w:val="00512C6E"/>
    <w:rsid w:val="005133F7"/>
    <w:rsid w:val="00540731"/>
    <w:rsid w:val="00572CAA"/>
    <w:rsid w:val="00585623"/>
    <w:rsid w:val="00597B67"/>
    <w:rsid w:val="005C4645"/>
    <w:rsid w:val="00731843"/>
    <w:rsid w:val="008914B3"/>
    <w:rsid w:val="00901886"/>
    <w:rsid w:val="00920CC2"/>
    <w:rsid w:val="0099647B"/>
    <w:rsid w:val="00AD52EB"/>
    <w:rsid w:val="00B17F1A"/>
    <w:rsid w:val="00B42B1D"/>
    <w:rsid w:val="00B5161C"/>
    <w:rsid w:val="00B73206"/>
    <w:rsid w:val="00BF60C7"/>
    <w:rsid w:val="00CC3935"/>
    <w:rsid w:val="00CC4422"/>
    <w:rsid w:val="00D073B7"/>
    <w:rsid w:val="00D24263"/>
    <w:rsid w:val="00D42A7D"/>
    <w:rsid w:val="00D66720"/>
    <w:rsid w:val="00DC0BF8"/>
    <w:rsid w:val="00E4683E"/>
    <w:rsid w:val="00EB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position-vertical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56D0E61"/>
  <w15:chartTrackingRefBased/>
  <w15:docId w15:val="{AD89E3AC-EFE5-422C-B2DC-77624A2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C4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C4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C44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CC4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44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4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4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4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4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C44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rsid w:val="00CC44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CC44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rsid w:val="00CC44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C442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C44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C442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C44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C44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4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C4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4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C4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C4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C442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C442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C442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C44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C442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C4422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C442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zproreda">
    <w:name w:val="No Spacing"/>
    <w:uiPriority w:val="1"/>
    <w:qFormat/>
    <w:rsid w:val="00512C6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bs"/>
      <w14:ligatures w14:val="none"/>
    </w:rPr>
  </w:style>
  <w:style w:type="paragraph" w:styleId="Tijeloteksta">
    <w:name w:val="Body Text"/>
    <w:basedOn w:val="Normal"/>
    <w:link w:val="TijelotekstaChar"/>
    <w:uiPriority w:val="1"/>
    <w:qFormat/>
    <w:rsid w:val="00324D2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4"/>
      <w:szCs w:val="24"/>
      <w:lang w:val="bs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rsid w:val="00324D22"/>
    <w:rPr>
      <w:rFonts w:ascii="Arial" w:eastAsia="Arial" w:hAnsi="Arial" w:cs="Arial"/>
      <w:kern w:val="0"/>
      <w:sz w:val="24"/>
      <w:szCs w:val="24"/>
      <w:lang w:val="bs"/>
      <w14:ligatures w14:val="none"/>
    </w:rPr>
  </w:style>
  <w:style w:type="paragraph" w:styleId="Zaglavlje">
    <w:name w:val="header"/>
    <w:basedOn w:val="Normal"/>
    <w:link w:val="ZaglavljeChar"/>
    <w:unhideWhenUsed/>
    <w:rsid w:val="0051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33F7"/>
  </w:style>
  <w:style w:type="paragraph" w:styleId="Podnoje">
    <w:name w:val="footer"/>
    <w:basedOn w:val="Normal"/>
    <w:link w:val="PodnojeChar"/>
    <w:uiPriority w:val="99"/>
    <w:unhideWhenUsed/>
    <w:rsid w:val="00513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33F7"/>
  </w:style>
  <w:style w:type="paragraph" w:styleId="TOCNaslov">
    <w:name w:val="TOC Heading"/>
    <w:basedOn w:val="Naslov1"/>
    <w:next w:val="Normal"/>
    <w:uiPriority w:val="39"/>
    <w:unhideWhenUsed/>
    <w:qFormat/>
    <w:rsid w:val="002438E8"/>
    <w:pPr>
      <w:spacing w:before="240" w:after="0"/>
      <w:outlineLvl w:val="9"/>
    </w:pPr>
    <w:rPr>
      <w:kern w:val="0"/>
      <w:sz w:val="32"/>
      <w:szCs w:val="32"/>
      <w:lang w:eastAsia="hr-HR"/>
      <w14:ligatures w14:val="none"/>
    </w:rPr>
  </w:style>
  <w:style w:type="paragraph" w:styleId="Sadraj2">
    <w:name w:val="toc 2"/>
    <w:basedOn w:val="Normal"/>
    <w:next w:val="Normal"/>
    <w:autoRedefine/>
    <w:uiPriority w:val="39"/>
    <w:unhideWhenUsed/>
    <w:rsid w:val="002438E8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2438E8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2438E8"/>
    <w:rPr>
      <w:color w:val="0563C1" w:themeColor="hyperlink"/>
      <w:u w:val="single"/>
    </w:rPr>
  </w:style>
  <w:style w:type="paragraph" w:styleId="Sadraj1">
    <w:name w:val="toc 1"/>
    <w:basedOn w:val="Normal"/>
    <w:next w:val="Normal"/>
    <w:autoRedefine/>
    <w:uiPriority w:val="39"/>
    <w:unhideWhenUsed/>
    <w:rsid w:val="002438E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DC522-1DCF-4B7D-926D-D6A93A7E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14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Centar Opcina</dc:creator>
  <cp:keywords/>
  <dc:description/>
  <cp:lastModifiedBy>Centar Opcina</cp:lastModifiedBy>
  <cp:revision>11</cp:revision>
  <cp:lastPrinted>2025-11-10T06:48:00Z</cp:lastPrinted>
  <dcterms:created xsi:type="dcterms:W3CDTF">2025-11-07T12:10:00Z</dcterms:created>
  <dcterms:modified xsi:type="dcterms:W3CDTF">2025-11-12T08:10:00Z</dcterms:modified>
</cp:coreProperties>
</file>